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01631" w14:textId="77777777" w:rsidR="00E4519D" w:rsidRPr="00970F0B" w:rsidRDefault="005C2753" w:rsidP="00257E36">
      <w:pPr>
        <w:widowControl w:val="0"/>
        <w:pBdr>
          <w:bottom w:val="single" w:sz="4" w:space="1" w:color="auto"/>
        </w:pBdr>
        <w:spacing w:before="24" w:after="60" w:line="274" w:lineRule="auto"/>
        <w:ind w:left="981" w:firstLine="720"/>
        <w:jc w:val="right"/>
        <w:rPr>
          <w:sz w:val="32"/>
          <w:szCs w:val="24"/>
        </w:rPr>
      </w:pPr>
      <w:r>
        <w:rPr>
          <w:noProof/>
          <w:sz w:val="32"/>
          <w:szCs w:val="24"/>
          <w:lang w:val="en-GB" w:eastAsia="en-GB" w:bidi="ar-SA"/>
        </w:rPr>
        <w:drawing>
          <wp:anchor distT="0" distB="0" distL="114300" distR="114300" simplePos="0" relativeHeight="251656704" behindDoc="0" locked="0" layoutInCell="1" allowOverlap="1" wp14:anchorId="34842902" wp14:editId="4D25FAC8">
            <wp:simplePos x="0" y="0"/>
            <wp:positionH relativeFrom="column">
              <wp:posOffset>-395605</wp:posOffset>
            </wp:positionH>
            <wp:positionV relativeFrom="paragraph">
              <wp:posOffset>-83185</wp:posOffset>
            </wp:positionV>
            <wp:extent cx="1219200" cy="1499870"/>
            <wp:effectExtent l="19050" t="0" r="0" b="0"/>
            <wp:wrapThrough wrapText="bothSides">
              <wp:wrapPolygon edited="0">
                <wp:start x="-338" y="0"/>
                <wp:lineTo x="-338" y="21399"/>
                <wp:lineTo x="21600" y="21399"/>
                <wp:lineTo x="21600" y="0"/>
                <wp:lineTo x="-338" y="0"/>
              </wp:wrapPolygon>
            </wp:wrapThrough>
            <wp:docPr id="5" name="Picture 1" descr="O:\Branding Review\Logo 4.0\GIF\Lone\Bklackon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randing Review\Logo 4.0\GIF\Lone\BklackonWhite.gif"/>
                    <pic:cNvPicPr>
                      <a:picLocks noChangeAspect="1" noChangeArrowheads="1"/>
                    </pic:cNvPicPr>
                  </pic:nvPicPr>
                  <pic:blipFill>
                    <a:blip r:embed="rId8" cstate="print"/>
                    <a:srcRect/>
                    <a:stretch>
                      <a:fillRect/>
                    </a:stretch>
                  </pic:blipFill>
                  <pic:spPr bwMode="auto">
                    <a:xfrm>
                      <a:off x="0" y="0"/>
                      <a:ext cx="1219200" cy="1499870"/>
                    </a:xfrm>
                    <a:prstGeom prst="rect">
                      <a:avLst/>
                    </a:prstGeom>
                    <a:noFill/>
                    <a:ln w="9525">
                      <a:noFill/>
                      <a:miter lim="800000"/>
                      <a:headEnd/>
                      <a:tailEnd/>
                    </a:ln>
                  </pic:spPr>
                </pic:pic>
              </a:graphicData>
            </a:graphic>
          </wp:anchor>
        </w:drawing>
      </w:r>
      <w:r w:rsidR="0019222A" w:rsidRPr="00970F0B">
        <w:rPr>
          <w:sz w:val="32"/>
          <w:szCs w:val="24"/>
        </w:rPr>
        <w:br/>
      </w:r>
      <w:r w:rsidR="00E4519D" w:rsidRPr="00970F0B">
        <w:rPr>
          <w:b/>
          <w:bCs/>
          <w:sz w:val="32"/>
          <w:szCs w:val="24"/>
        </w:rPr>
        <w:t>COUNCIL OF THE ISLES OF SCILLY</w:t>
      </w:r>
    </w:p>
    <w:p w14:paraId="7A501796" w14:textId="77777777" w:rsidR="00223CAE" w:rsidRPr="00970F0B" w:rsidRDefault="003B0CEB" w:rsidP="00223CAE">
      <w:pPr>
        <w:tabs>
          <w:tab w:val="left" w:pos="6663"/>
        </w:tabs>
        <w:spacing w:after="0" w:line="240" w:lineRule="auto"/>
        <w:jc w:val="right"/>
        <w:rPr>
          <w:b/>
          <w:smallCaps/>
          <w:sz w:val="32"/>
          <w:szCs w:val="24"/>
        </w:rPr>
      </w:pPr>
      <w:r w:rsidRPr="00970F0B">
        <w:rPr>
          <w:b/>
          <w:smallCaps/>
          <w:sz w:val="32"/>
          <w:szCs w:val="24"/>
        </w:rPr>
        <w:t>ROLE PROFILE</w:t>
      </w:r>
    </w:p>
    <w:p w14:paraId="6DA5C1C3" w14:textId="77777777" w:rsidR="00223CAE" w:rsidRDefault="00223CAE" w:rsidP="00223CAE">
      <w:pPr>
        <w:tabs>
          <w:tab w:val="left" w:pos="6663"/>
        </w:tabs>
        <w:spacing w:after="0" w:line="240" w:lineRule="auto"/>
        <w:jc w:val="center"/>
        <w:rPr>
          <w:smallCaps/>
          <w:szCs w:val="24"/>
        </w:rPr>
      </w:pPr>
    </w:p>
    <w:p w14:paraId="0B0741D1" w14:textId="77777777" w:rsidR="0096163E" w:rsidRPr="00970F0B" w:rsidRDefault="0096163E" w:rsidP="00223CAE">
      <w:pPr>
        <w:tabs>
          <w:tab w:val="left" w:pos="6663"/>
        </w:tabs>
        <w:spacing w:after="0" w:line="240" w:lineRule="auto"/>
        <w:jc w:val="center"/>
        <w:rPr>
          <w:smallCaps/>
          <w:szCs w:val="24"/>
        </w:rPr>
      </w:pP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27" w:type="dxa"/>
          <w:left w:w="227" w:type="dxa"/>
          <w:bottom w:w="227" w:type="dxa"/>
          <w:right w:w="227" w:type="dxa"/>
        </w:tblCellMar>
        <w:tblLook w:val="01E0" w:firstRow="1" w:lastRow="1" w:firstColumn="1" w:lastColumn="1" w:noHBand="0" w:noVBand="0"/>
      </w:tblPr>
      <w:tblGrid>
        <w:gridCol w:w="2173"/>
        <w:gridCol w:w="1980"/>
        <w:gridCol w:w="1260"/>
        <w:gridCol w:w="1440"/>
        <w:gridCol w:w="1980"/>
        <w:gridCol w:w="1328"/>
      </w:tblGrid>
      <w:tr w:rsidR="00991E0D" w:rsidRPr="00970F0B" w14:paraId="04116BE8" w14:textId="77777777" w:rsidTr="00991E0D">
        <w:trPr>
          <w:trHeight w:val="42"/>
          <w:jc w:val="center"/>
        </w:trPr>
        <w:tc>
          <w:tcPr>
            <w:tcW w:w="10161" w:type="dxa"/>
            <w:gridSpan w:val="6"/>
            <w:tcBorders>
              <w:bottom w:val="single" w:sz="4" w:space="0" w:color="auto"/>
            </w:tcBorders>
            <w:shd w:val="clear" w:color="auto" w:fill="000000"/>
            <w:tcMar>
              <w:top w:w="57" w:type="dxa"/>
              <w:left w:w="57" w:type="dxa"/>
              <w:bottom w:w="57" w:type="dxa"/>
              <w:right w:w="57" w:type="dxa"/>
            </w:tcMar>
          </w:tcPr>
          <w:p w14:paraId="307498AA" w14:textId="77777777" w:rsidR="00991E0D" w:rsidRPr="00970F0B" w:rsidRDefault="00991E0D" w:rsidP="009F7078">
            <w:pPr>
              <w:pStyle w:val="PCC12ptMainText"/>
              <w:spacing w:before="0"/>
              <w:rPr>
                <w:rFonts w:ascii="Calibri" w:hAnsi="Calibri"/>
                <w:b/>
              </w:rPr>
            </w:pPr>
            <w:r w:rsidRPr="00970F0B">
              <w:rPr>
                <w:rFonts w:ascii="Calibri" w:hAnsi="Calibri"/>
                <w:b/>
              </w:rPr>
              <w:t>Role Profile</w:t>
            </w:r>
          </w:p>
        </w:tc>
      </w:tr>
      <w:tr w:rsidR="00991E0D" w:rsidRPr="00093E7A" w14:paraId="18B67949" w14:textId="77777777" w:rsidTr="00EF5893">
        <w:trPr>
          <w:trHeight w:val="539"/>
          <w:jc w:val="center"/>
        </w:trPr>
        <w:tc>
          <w:tcPr>
            <w:tcW w:w="2173" w:type="dxa"/>
            <w:tcMar>
              <w:top w:w="57" w:type="dxa"/>
              <w:left w:w="57" w:type="dxa"/>
              <w:bottom w:w="57" w:type="dxa"/>
              <w:right w:w="57" w:type="dxa"/>
            </w:tcMar>
          </w:tcPr>
          <w:p w14:paraId="2B6554F6" w14:textId="77777777" w:rsidR="00991E0D" w:rsidRPr="00093E7A" w:rsidRDefault="00991E0D" w:rsidP="009F7078">
            <w:pPr>
              <w:pStyle w:val="PCC12ptMainText"/>
              <w:spacing w:before="0"/>
              <w:rPr>
                <w:rFonts w:asciiTheme="minorHAnsi" w:hAnsiTheme="minorHAnsi" w:cstheme="minorHAnsi"/>
                <w:b/>
              </w:rPr>
            </w:pPr>
            <w:r w:rsidRPr="00093E7A">
              <w:rPr>
                <w:rFonts w:asciiTheme="minorHAnsi" w:hAnsiTheme="minorHAnsi" w:cstheme="minorHAnsi"/>
                <w:b/>
              </w:rPr>
              <w:t>Job Title</w:t>
            </w:r>
          </w:p>
        </w:tc>
        <w:tc>
          <w:tcPr>
            <w:tcW w:w="1980" w:type="dxa"/>
            <w:tcBorders>
              <w:bottom w:val="single" w:sz="4" w:space="0" w:color="auto"/>
            </w:tcBorders>
            <w:tcMar>
              <w:top w:w="57" w:type="dxa"/>
              <w:left w:w="57" w:type="dxa"/>
              <w:bottom w:w="57" w:type="dxa"/>
              <w:right w:w="57" w:type="dxa"/>
            </w:tcMar>
          </w:tcPr>
          <w:p w14:paraId="745F45FA" w14:textId="77777777" w:rsidR="00DF6955" w:rsidRDefault="00FB0E3F" w:rsidP="00BC4E3A">
            <w:pPr>
              <w:pStyle w:val="PCC12ptMainText"/>
              <w:spacing w:before="0"/>
              <w:rPr>
                <w:rFonts w:asciiTheme="minorHAnsi" w:hAnsiTheme="minorHAnsi" w:cstheme="minorHAnsi"/>
              </w:rPr>
            </w:pPr>
            <w:r>
              <w:rPr>
                <w:rFonts w:asciiTheme="minorHAnsi" w:hAnsiTheme="minorHAnsi" w:cstheme="minorHAnsi"/>
              </w:rPr>
              <w:t xml:space="preserve">Senior </w:t>
            </w:r>
          </w:p>
          <w:p w14:paraId="69792540" w14:textId="43321BBF" w:rsidR="00991E0D" w:rsidRPr="00093E7A" w:rsidRDefault="00FB0E3F" w:rsidP="00BC4E3A">
            <w:pPr>
              <w:pStyle w:val="PCC12ptMainText"/>
              <w:spacing w:before="0"/>
              <w:rPr>
                <w:rFonts w:asciiTheme="minorHAnsi" w:hAnsiTheme="minorHAnsi" w:cstheme="minorHAnsi"/>
              </w:rPr>
            </w:pPr>
            <w:r>
              <w:rPr>
                <w:rFonts w:asciiTheme="minorHAnsi" w:hAnsiTheme="minorHAnsi" w:cstheme="minorHAnsi"/>
              </w:rPr>
              <w:t>Carer</w:t>
            </w:r>
          </w:p>
        </w:tc>
        <w:tc>
          <w:tcPr>
            <w:tcW w:w="1260" w:type="dxa"/>
            <w:tcBorders>
              <w:bottom w:val="single" w:sz="4" w:space="0" w:color="auto"/>
            </w:tcBorders>
            <w:tcMar>
              <w:top w:w="57" w:type="dxa"/>
              <w:left w:w="57" w:type="dxa"/>
              <w:bottom w:w="57" w:type="dxa"/>
              <w:right w:w="57" w:type="dxa"/>
            </w:tcMar>
          </w:tcPr>
          <w:p w14:paraId="6796F7D1" w14:textId="77777777" w:rsidR="00991E0D" w:rsidRPr="00093E7A" w:rsidRDefault="00991E0D" w:rsidP="009F7078">
            <w:pPr>
              <w:pStyle w:val="PCC12ptMainText"/>
              <w:spacing w:before="0"/>
              <w:rPr>
                <w:rFonts w:asciiTheme="minorHAnsi" w:hAnsiTheme="minorHAnsi" w:cstheme="minorHAnsi"/>
                <w:b/>
              </w:rPr>
            </w:pPr>
            <w:r w:rsidRPr="00093E7A">
              <w:rPr>
                <w:rFonts w:asciiTheme="minorHAnsi" w:hAnsiTheme="minorHAnsi" w:cstheme="minorHAnsi"/>
                <w:b/>
              </w:rPr>
              <w:t xml:space="preserve">Job No. </w:t>
            </w:r>
          </w:p>
          <w:p w14:paraId="25ADF886" w14:textId="77777777" w:rsidR="00991E0D" w:rsidRPr="00093E7A" w:rsidRDefault="00991E0D" w:rsidP="009F7078">
            <w:pPr>
              <w:pStyle w:val="PCC12ptMainText"/>
              <w:spacing w:before="0"/>
              <w:rPr>
                <w:rFonts w:asciiTheme="minorHAnsi" w:hAnsiTheme="minorHAnsi" w:cstheme="minorHAnsi"/>
              </w:rPr>
            </w:pPr>
            <w:r w:rsidRPr="00093E7A">
              <w:rPr>
                <w:rFonts w:asciiTheme="minorHAnsi" w:hAnsiTheme="minorHAnsi" w:cstheme="minorHAnsi"/>
              </w:rPr>
              <w:t>(Office Use)</w:t>
            </w:r>
          </w:p>
        </w:tc>
        <w:bookmarkStart w:id="0" w:name="Text3"/>
        <w:tc>
          <w:tcPr>
            <w:tcW w:w="1440" w:type="dxa"/>
            <w:tcBorders>
              <w:bottom w:val="single" w:sz="4" w:space="0" w:color="auto"/>
            </w:tcBorders>
            <w:tcMar>
              <w:top w:w="57" w:type="dxa"/>
              <w:left w:w="57" w:type="dxa"/>
              <w:bottom w:w="57" w:type="dxa"/>
              <w:right w:w="57" w:type="dxa"/>
            </w:tcMar>
          </w:tcPr>
          <w:p w14:paraId="1E24003A" w14:textId="77777777" w:rsidR="00991E0D" w:rsidRPr="00093E7A" w:rsidRDefault="00D34DF4" w:rsidP="009F7078">
            <w:pPr>
              <w:pStyle w:val="PCC12ptMainText"/>
              <w:spacing w:before="0"/>
              <w:rPr>
                <w:rFonts w:asciiTheme="minorHAnsi" w:hAnsiTheme="minorHAnsi" w:cstheme="minorHAnsi"/>
              </w:rPr>
            </w:pPr>
            <w:r w:rsidRPr="00093E7A">
              <w:rPr>
                <w:rFonts w:asciiTheme="minorHAnsi" w:hAnsiTheme="minorHAnsi" w:cstheme="minorHAnsi"/>
              </w:rPr>
              <w:fldChar w:fldCharType="begin">
                <w:ffData>
                  <w:name w:val="Text3"/>
                  <w:enabled/>
                  <w:calcOnExit w:val="0"/>
                  <w:textInput/>
                </w:ffData>
              </w:fldChar>
            </w:r>
            <w:r w:rsidR="00991E0D" w:rsidRPr="00093E7A">
              <w:rPr>
                <w:rFonts w:asciiTheme="minorHAnsi" w:hAnsiTheme="minorHAnsi" w:cstheme="minorHAnsi"/>
              </w:rPr>
              <w:instrText xml:space="preserve"> FORMTEXT </w:instrText>
            </w:r>
            <w:r w:rsidRPr="00093E7A">
              <w:rPr>
                <w:rFonts w:asciiTheme="minorHAnsi" w:hAnsiTheme="minorHAnsi" w:cstheme="minorHAnsi"/>
              </w:rPr>
            </w:r>
            <w:r w:rsidRPr="00093E7A">
              <w:rPr>
                <w:rFonts w:asciiTheme="minorHAnsi" w:hAnsiTheme="minorHAnsi" w:cstheme="minorHAnsi"/>
              </w:rPr>
              <w:fldChar w:fldCharType="separate"/>
            </w:r>
            <w:r w:rsidR="00991E0D" w:rsidRPr="00093E7A">
              <w:rPr>
                <w:rFonts w:asciiTheme="minorHAnsi" w:hAnsiTheme="minorHAnsi" w:cstheme="minorHAnsi"/>
                <w:noProof/>
              </w:rPr>
              <w:t> </w:t>
            </w:r>
            <w:r w:rsidR="00991E0D" w:rsidRPr="00093E7A">
              <w:rPr>
                <w:rFonts w:asciiTheme="minorHAnsi" w:hAnsiTheme="minorHAnsi" w:cstheme="minorHAnsi"/>
                <w:noProof/>
              </w:rPr>
              <w:t> </w:t>
            </w:r>
            <w:r w:rsidR="00991E0D" w:rsidRPr="00093E7A">
              <w:rPr>
                <w:rFonts w:asciiTheme="minorHAnsi" w:hAnsiTheme="minorHAnsi" w:cstheme="minorHAnsi"/>
                <w:noProof/>
              </w:rPr>
              <w:t> </w:t>
            </w:r>
            <w:r w:rsidR="00991E0D" w:rsidRPr="00093E7A">
              <w:rPr>
                <w:rFonts w:asciiTheme="minorHAnsi" w:hAnsiTheme="minorHAnsi" w:cstheme="minorHAnsi"/>
                <w:noProof/>
              </w:rPr>
              <w:t> </w:t>
            </w:r>
            <w:r w:rsidR="00991E0D" w:rsidRPr="00093E7A">
              <w:rPr>
                <w:rFonts w:asciiTheme="minorHAnsi" w:hAnsiTheme="minorHAnsi" w:cstheme="minorHAnsi"/>
                <w:noProof/>
              </w:rPr>
              <w:t> </w:t>
            </w:r>
            <w:r w:rsidRPr="00093E7A">
              <w:rPr>
                <w:rFonts w:asciiTheme="minorHAnsi" w:hAnsiTheme="minorHAnsi" w:cstheme="minorHAnsi"/>
              </w:rPr>
              <w:fldChar w:fldCharType="end"/>
            </w:r>
            <w:bookmarkEnd w:id="0"/>
          </w:p>
        </w:tc>
        <w:tc>
          <w:tcPr>
            <w:tcW w:w="1980" w:type="dxa"/>
            <w:tcBorders>
              <w:bottom w:val="single" w:sz="4" w:space="0" w:color="auto"/>
            </w:tcBorders>
            <w:tcMar>
              <w:top w:w="57" w:type="dxa"/>
              <w:left w:w="57" w:type="dxa"/>
              <w:bottom w:w="57" w:type="dxa"/>
              <w:right w:w="57" w:type="dxa"/>
            </w:tcMar>
          </w:tcPr>
          <w:p w14:paraId="662978DA" w14:textId="77777777" w:rsidR="00991E0D" w:rsidRPr="00093E7A" w:rsidRDefault="00991E0D" w:rsidP="009F7078">
            <w:pPr>
              <w:pStyle w:val="PCC12ptMainText"/>
              <w:spacing w:before="0"/>
              <w:rPr>
                <w:rFonts w:asciiTheme="minorHAnsi" w:hAnsiTheme="minorHAnsi" w:cstheme="minorHAnsi"/>
                <w:b/>
              </w:rPr>
            </w:pPr>
            <w:r w:rsidRPr="00093E7A">
              <w:rPr>
                <w:rFonts w:asciiTheme="minorHAnsi" w:hAnsiTheme="minorHAnsi" w:cstheme="minorHAnsi"/>
                <w:b/>
              </w:rPr>
              <w:t>Grade</w:t>
            </w:r>
          </w:p>
          <w:p w14:paraId="600E1D7B" w14:textId="77777777" w:rsidR="00991E0D" w:rsidRPr="00093E7A" w:rsidRDefault="00991E0D" w:rsidP="009F7078">
            <w:pPr>
              <w:pStyle w:val="PCC12ptMainText"/>
              <w:spacing w:before="0"/>
              <w:rPr>
                <w:rFonts w:asciiTheme="minorHAnsi" w:hAnsiTheme="minorHAnsi" w:cstheme="minorHAnsi"/>
              </w:rPr>
            </w:pPr>
            <w:r w:rsidRPr="00093E7A">
              <w:rPr>
                <w:rFonts w:asciiTheme="minorHAnsi" w:hAnsiTheme="minorHAnsi" w:cstheme="minorHAnsi"/>
              </w:rPr>
              <w:t>(Office Use)</w:t>
            </w:r>
          </w:p>
        </w:tc>
        <w:tc>
          <w:tcPr>
            <w:tcW w:w="1328" w:type="dxa"/>
            <w:tcBorders>
              <w:bottom w:val="single" w:sz="4" w:space="0" w:color="auto"/>
            </w:tcBorders>
            <w:tcMar>
              <w:top w:w="57" w:type="dxa"/>
              <w:left w:w="57" w:type="dxa"/>
              <w:bottom w:w="57" w:type="dxa"/>
              <w:right w:w="57" w:type="dxa"/>
            </w:tcMar>
          </w:tcPr>
          <w:p w14:paraId="188DF32B" w14:textId="77777777" w:rsidR="00991E0D" w:rsidRPr="00093E7A" w:rsidRDefault="00BA2CD8" w:rsidP="005478C3">
            <w:pPr>
              <w:pStyle w:val="PCC12ptMainText"/>
              <w:spacing w:before="0"/>
              <w:rPr>
                <w:rFonts w:asciiTheme="minorHAnsi" w:hAnsiTheme="minorHAnsi" w:cstheme="minorHAnsi"/>
              </w:rPr>
            </w:pPr>
            <w:r w:rsidRPr="00093E7A">
              <w:rPr>
                <w:rFonts w:asciiTheme="minorHAnsi" w:hAnsiTheme="minorHAnsi" w:cstheme="minorHAnsi"/>
              </w:rPr>
              <w:t xml:space="preserve">3 </w:t>
            </w:r>
          </w:p>
        </w:tc>
      </w:tr>
      <w:tr w:rsidR="00991E0D" w:rsidRPr="00093E7A" w14:paraId="4DEC63AF" w14:textId="77777777" w:rsidTr="00EF5893">
        <w:trPr>
          <w:trHeight w:val="23"/>
          <w:jc w:val="center"/>
        </w:trPr>
        <w:tc>
          <w:tcPr>
            <w:tcW w:w="2173" w:type="dxa"/>
            <w:tcMar>
              <w:top w:w="57" w:type="dxa"/>
              <w:left w:w="57" w:type="dxa"/>
              <w:bottom w:w="57" w:type="dxa"/>
              <w:right w:w="57" w:type="dxa"/>
            </w:tcMar>
          </w:tcPr>
          <w:p w14:paraId="2B57B5FE" w14:textId="77777777" w:rsidR="00991E0D" w:rsidRPr="00093E7A" w:rsidRDefault="00470527" w:rsidP="009F7078">
            <w:pPr>
              <w:pStyle w:val="PCC12ptMainText"/>
              <w:spacing w:before="0"/>
              <w:rPr>
                <w:rFonts w:asciiTheme="minorHAnsi" w:hAnsiTheme="minorHAnsi" w:cstheme="minorHAnsi"/>
                <w:b/>
              </w:rPr>
            </w:pPr>
            <w:r w:rsidRPr="00093E7A">
              <w:rPr>
                <w:rFonts w:asciiTheme="minorHAnsi" w:hAnsiTheme="minorHAnsi" w:cstheme="minorHAnsi"/>
                <w:b/>
              </w:rPr>
              <w:t>Business Unit</w:t>
            </w:r>
          </w:p>
        </w:tc>
        <w:tc>
          <w:tcPr>
            <w:tcW w:w="3240" w:type="dxa"/>
            <w:gridSpan w:val="2"/>
            <w:tcBorders>
              <w:right w:val="nil"/>
            </w:tcBorders>
            <w:tcMar>
              <w:top w:w="57" w:type="dxa"/>
              <w:left w:w="57" w:type="dxa"/>
              <w:bottom w:w="57" w:type="dxa"/>
              <w:right w:w="57" w:type="dxa"/>
            </w:tcMar>
          </w:tcPr>
          <w:p w14:paraId="5EEDAE42" w14:textId="77777777" w:rsidR="00991E0D" w:rsidRPr="00093E7A" w:rsidRDefault="005C2753" w:rsidP="00EF5893">
            <w:pPr>
              <w:pStyle w:val="PCC12ptMainText"/>
              <w:spacing w:before="0"/>
              <w:rPr>
                <w:rFonts w:asciiTheme="minorHAnsi" w:hAnsiTheme="minorHAnsi" w:cstheme="minorHAnsi"/>
              </w:rPr>
            </w:pPr>
            <w:r w:rsidRPr="00093E7A">
              <w:rPr>
                <w:rFonts w:asciiTheme="minorHAnsi" w:hAnsiTheme="minorHAnsi" w:cstheme="minorHAnsi"/>
              </w:rPr>
              <w:t>Services to our Community</w:t>
            </w:r>
          </w:p>
        </w:tc>
        <w:tc>
          <w:tcPr>
            <w:tcW w:w="1440" w:type="dxa"/>
            <w:tcBorders>
              <w:left w:val="nil"/>
              <w:right w:val="nil"/>
            </w:tcBorders>
            <w:tcMar>
              <w:top w:w="57" w:type="dxa"/>
              <w:left w:w="57" w:type="dxa"/>
              <w:bottom w:w="57" w:type="dxa"/>
              <w:right w:w="57" w:type="dxa"/>
            </w:tcMar>
          </w:tcPr>
          <w:p w14:paraId="5F4303C6" w14:textId="77777777" w:rsidR="00991E0D" w:rsidRPr="00093E7A" w:rsidRDefault="00991E0D" w:rsidP="009F7078">
            <w:pPr>
              <w:pStyle w:val="PCC12ptMainText"/>
              <w:spacing w:before="0"/>
              <w:rPr>
                <w:rFonts w:asciiTheme="minorHAnsi" w:hAnsiTheme="minorHAnsi" w:cstheme="minorHAnsi"/>
                <w:b/>
              </w:rPr>
            </w:pPr>
          </w:p>
        </w:tc>
        <w:tc>
          <w:tcPr>
            <w:tcW w:w="3308" w:type="dxa"/>
            <w:gridSpan w:val="2"/>
            <w:tcBorders>
              <w:left w:val="nil"/>
            </w:tcBorders>
            <w:tcMar>
              <w:top w:w="57" w:type="dxa"/>
              <w:left w:w="57" w:type="dxa"/>
              <w:bottom w:w="57" w:type="dxa"/>
              <w:right w:w="57" w:type="dxa"/>
            </w:tcMar>
          </w:tcPr>
          <w:p w14:paraId="28F4AF0E" w14:textId="77777777" w:rsidR="00991E0D" w:rsidRPr="00093E7A" w:rsidRDefault="00991E0D" w:rsidP="009F7078">
            <w:pPr>
              <w:pStyle w:val="PCC12ptMainText"/>
              <w:spacing w:before="0"/>
              <w:rPr>
                <w:rFonts w:asciiTheme="minorHAnsi" w:hAnsiTheme="minorHAnsi" w:cstheme="minorHAnsi"/>
              </w:rPr>
            </w:pPr>
          </w:p>
        </w:tc>
      </w:tr>
      <w:tr w:rsidR="00470527" w:rsidRPr="00093E7A" w14:paraId="3F88D491" w14:textId="77777777" w:rsidTr="00246D1D">
        <w:trPr>
          <w:trHeight w:val="23"/>
          <w:jc w:val="center"/>
        </w:trPr>
        <w:tc>
          <w:tcPr>
            <w:tcW w:w="2173" w:type="dxa"/>
            <w:tcMar>
              <w:top w:w="57" w:type="dxa"/>
              <w:left w:w="57" w:type="dxa"/>
              <w:bottom w:w="57" w:type="dxa"/>
              <w:right w:w="57" w:type="dxa"/>
            </w:tcMar>
          </w:tcPr>
          <w:p w14:paraId="00B901E0" w14:textId="77777777" w:rsidR="00470527" w:rsidRPr="00093E7A" w:rsidRDefault="00470527" w:rsidP="00470527">
            <w:pPr>
              <w:pStyle w:val="PCC12ptMainText"/>
              <w:spacing w:before="0"/>
              <w:rPr>
                <w:rFonts w:asciiTheme="minorHAnsi" w:hAnsiTheme="minorHAnsi" w:cstheme="minorHAnsi"/>
                <w:b/>
              </w:rPr>
            </w:pPr>
            <w:r w:rsidRPr="00093E7A">
              <w:rPr>
                <w:rFonts w:asciiTheme="minorHAnsi" w:hAnsiTheme="minorHAnsi" w:cstheme="minorHAnsi"/>
                <w:b/>
              </w:rPr>
              <w:t>Team</w:t>
            </w:r>
          </w:p>
        </w:tc>
        <w:tc>
          <w:tcPr>
            <w:tcW w:w="7988" w:type="dxa"/>
            <w:gridSpan w:val="5"/>
            <w:tcMar>
              <w:top w:w="57" w:type="dxa"/>
              <w:left w:w="57" w:type="dxa"/>
              <w:bottom w:w="57" w:type="dxa"/>
              <w:right w:w="57" w:type="dxa"/>
            </w:tcMar>
          </w:tcPr>
          <w:p w14:paraId="5489A4EC" w14:textId="77777777" w:rsidR="00470527" w:rsidRPr="00093E7A" w:rsidRDefault="00F23FE4" w:rsidP="009F7078">
            <w:pPr>
              <w:pStyle w:val="PCC12ptMainText"/>
              <w:spacing w:before="0"/>
              <w:rPr>
                <w:rFonts w:asciiTheme="minorHAnsi" w:hAnsiTheme="minorHAnsi" w:cstheme="minorHAnsi"/>
              </w:rPr>
            </w:pPr>
            <w:r w:rsidRPr="00093E7A">
              <w:rPr>
                <w:rFonts w:asciiTheme="minorHAnsi" w:hAnsiTheme="minorHAnsi" w:cstheme="minorHAnsi"/>
              </w:rPr>
              <w:t>Adult Social Care</w:t>
            </w:r>
          </w:p>
        </w:tc>
      </w:tr>
      <w:tr w:rsidR="003B1488" w:rsidRPr="00093E7A" w14:paraId="20D149C1" w14:textId="77777777" w:rsidTr="00616F4A">
        <w:trPr>
          <w:trHeight w:val="227"/>
          <w:jc w:val="center"/>
        </w:trPr>
        <w:tc>
          <w:tcPr>
            <w:tcW w:w="2173" w:type="dxa"/>
            <w:tcMar>
              <w:top w:w="57" w:type="dxa"/>
              <w:left w:w="57" w:type="dxa"/>
              <w:bottom w:w="57" w:type="dxa"/>
              <w:right w:w="57" w:type="dxa"/>
            </w:tcMar>
          </w:tcPr>
          <w:p w14:paraId="7F4F9404" w14:textId="77777777" w:rsidR="003B1488" w:rsidRPr="00093E7A" w:rsidRDefault="003B1488" w:rsidP="009F7078">
            <w:pPr>
              <w:pStyle w:val="PCC12ptMainText"/>
              <w:spacing w:before="0"/>
              <w:rPr>
                <w:rFonts w:asciiTheme="minorHAnsi" w:hAnsiTheme="minorHAnsi" w:cstheme="minorHAnsi"/>
                <w:b/>
              </w:rPr>
            </w:pPr>
            <w:r w:rsidRPr="00093E7A">
              <w:rPr>
                <w:rFonts w:asciiTheme="minorHAnsi" w:hAnsiTheme="minorHAnsi" w:cstheme="minorHAnsi"/>
                <w:b/>
              </w:rPr>
              <w:t xml:space="preserve">Reports to </w:t>
            </w:r>
          </w:p>
          <w:p w14:paraId="2AEE5963" w14:textId="77777777" w:rsidR="003B1488" w:rsidRPr="00093E7A" w:rsidRDefault="003B1488" w:rsidP="009F7078">
            <w:pPr>
              <w:pStyle w:val="PCC12ptMainText"/>
              <w:spacing w:before="0"/>
              <w:rPr>
                <w:rFonts w:asciiTheme="minorHAnsi" w:hAnsiTheme="minorHAnsi" w:cstheme="minorHAnsi"/>
                <w:b/>
              </w:rPr>
            </w:pPr>
            <w:r w:rsidRPr="00093E7A">
              <w:rPr>
                <w:rFonts w:asciiTheme="minorHAnsi" w:hAnsiTheme="minorHAnsi" w:cstheme="minorHAnsi"/>
                <w:b/>
              </w:rPr>
              <w:t xml:space="preserve">(Job Title) </w:t>
            </w:r>
          </w:p>
        </w:tc>
        <w:tc>
          <w:tcPr>
            <w:tcW w:w="7988" w:type="dxa"/>
            <w:gridSpan w:val="5"/>
            <w:tcMar>
              <w:top w:w="57" w:type="dxa"/>
              <w:left w:w="57" w:type="dxa"/>
              <w:bottom w:w="57" w:type="dxa"/>
              <w:right w:w="57" w:type="dxa"/>
            </w:tcMar>
          </w:tcPr>
          <w:p w14:paraId="14E7EF3A" w14:textId="2CD3EAE3" w:rsidR="003B1488" w:rsidRPr="00093E7A" w:rsidRDefault="00093E7A" w:rsidP="00F23FE4">
            <w:pPr>
              <w:pStyle w:val="PCC12ptMainText"/>
              <w:spacing w:before="0"/>
              <w:rPr>
                <w:rFonts w:asciiTheme="minorHAnsi" w:hAnsiTheme="minorHAnsi" w:cstheme="minorHAnsi"/>
              </w:rPr>
            </w:pPr>
            <w:r>
              <w:rPr>
                <w:rFonts w:asciiTheme="minorHAnsi" w:hAnsiTheme="minorHAnsi" w:cstheme="minorHAnsi"/>
              </w:rPr>
              <w:t>Residential &amp; Domiciliary Care Manager / Deputy Manager</w:t>
            </w:r>
          </w:p>
        </w:tc>
      </w:tr>
      <w:tr w:rsidR="00991E0D" w:rsidRPr="00093E7A" w14:paraId="6A10B3E0" w14:textId="77777777" w:rsidTr="00991E0D">
        <w:trPr>
          <w:trHeight w:val="284"/>
          <w:jc w:val="center"/>
        </w:trPr>
        <w:tc>
          <w:tcPr>
            <w:tcW w:w="2173" w:type="dxa"/>
            <w:tcMar>
              <w:top w:w="57" w:type="dxa"/>
              <w:left w:w="57" w:type="dxa"/>
              <w:bottom w:w="57" w:type="dxa"/>
              <w:right w:w="57" w:type="dxa"/>
            </w:tcMar>
          </w:tcPr>
          <w:p w14:paraId="1807481C" w14:textId="77777777" w:rsidR="00991E0D" w:rsidRPr="00093E7A" w:rsidRDefault="00991E0D" w:rsidP="009F7078">
            <w:pPr>
              <w:pStyle w:val="PCC12ptMainText"/>
              <w:spacing w:before="0"/>
              <w:rPr>
                <w:rFonts w:asciiTheme="minorHAnsi" w:hAnsiTheme="minorHAnsi" w:cstheme="minorHAnsi"/>
                <w:b/>
              </w:rPr>
            </w:pPr>
            <w:r w:rsidRPr="00093E7A">
              <w:rPr>
                <w:rFonts w:asciiTheme="minorHAnsi" w:hAnsiTheme="minorHAnsi" w:cstheme="minorHAnsi"/>
                <w:b/>
              </w:rPr>
              <w:t>Suitable for Job Share (Y/N)</w:t>
            </w:r>
          </w:p>
        </w:tc>
        <w:tc>
          <w:tcPr>
            <w:tcW w:w="3240" w:type="dxa"/>
            <w:gridSpan w:val="2"/>
            <w:tcMar>
              <w:top w:w="57" w:type="dxa"/>
              <w:left w:w="57" w:type="dxa"/>
              <w:bottom w:w="57" w:type="dxa"/>
              <w:right w:w="57" w:type="dxa"/>
            </w:tcMar>
          </w:tcPr>
          <w:p w14:paraId="6A660939" w14:textId="77777777" w:rsidR="00991E0D" w:rsidRPr="00093E7A" w:rsidRDefault="00F23FE4" w:rsidP="009F7078">
            <w:pPr>
              <w:rPr>
                <w:rFonts w:asciiTheme="minorHAnsi" w:hAnsiTheme="minorHAnsi" w:cstheme="minorHAnsi"/>
                <w:szCs w:val="24"/>
              </w:rPr>
            </w:pPr>
            <w:r w:rsidRPr="00093E7A">
              <w:rPr>
                <w:rFonts w:asciiTheme="minorHAnsi" w:hAnsiTheme="minorHAnsi" w:cstheme="minorHAnsi"/>
                <w:szCs w:val="24"/>
              </w:rPr>
              <w:t>Y</w:t>
            </w:r>
          </w:p>
        </w:tc>
        <w:tc>
          <w:tcPr>
            <w:tcW w:w="1440" w:type="dxa"/>
            <w:tcMar>
              <w:top w:w="57" w:type="dxa"/>
              <w:left w:w="57" w:type="dxa"/>
              <w:bottom w:w="57" w:type="dxa"/>
              <w:right w:w="57" w:type="dxa"/>
            </w:tcMar>
          </w:tcPr>
          <w:p w14:paraId="677CD29B" w14:textId="1683A61F" w:rsidR="00991E0D" w:rsidRPr="00093E7A" w:rsidRDefault="00FB0E3F" w:rsidP="009F7078">
            <w:pPr>
              <w:pStyle w:val="PCC12ptMainText"/>
              <w:spacing w:before="0"/>
              <w:rPr>
                <w:rFonts w:asciiTheme="minorHAnsi" w:hAnsiTheme="minorHAnsi" w:cstheme="minorHAnsi"/>
                <w:b/>
              </w:rPr>
            </w:pPr>
            <w:r>
              <w:rPr>
                <w:rFonts w:asciiTheme="minorHAnsi" w:hAnsiTheme="minorHAnsi" w:cstheme="minorHAnsi"/>
                <w:b/>
              </w:rPr>
              <w:t>I</w:t>
            </w:r>
            <w:r w:rsidR="00991E0D" w:rsidRPr="00093E7A">
              <w:rPr>
                <w:rFonts w:asciiTheme="minorHAnsi" w:hAnsiTheme="minorHAnsi" w:cstheme="minorHAnsi"/>
                <w:b/>
              </w:rPr>
              <w:t xml:space="preserve">f No state reason </w:t>
            </w:r>
          </w:p>
        </w:tc>
        <w:tc>
          <w:tcPr>
            <w:tcW w:w="3308" w:type="dxa"/>
            <w:gridSpan w:val="2"/>
            <w:tcMar>
              <w:top w:w="57" w:type="dxa"/>
              <w:left w:w="57" w:type="dxa"/>
              <w:bottom w:w="57" w:type="dxa"/>
              <w:right w:w="57" w:type="dxa"/>
            </w:tcMar>
          </w:tcPr>
          <w:p w14:paraId="3AA86AA9" w14:textId="77777777" w:rsidR="00991E0D" w:rsidRPr="00093E7A" w:rsidRDefault="00991E0D" w:rsidP="009F7078">
            <w:pPr>
              <w:pStyle w:val="PCC12ptMainText"/>
              <w:spacing w:before="0"/>
              <w:rPr>
                <w:rFonts w:asciiTheme="minorHAnsi" w:hAnsiTheme="minorHAnsi" w:cstheme="minorHAnsi"/>
              </w:rPr>
            </w:pPr>
          </w:p>
        </w:tc>
      </w:tr>
      <w:tr w:rsidR="00991E0D" w:rsidRPr="00093E7A" w14:paraId="2F0A73D4" w14:textId="77777777" w:rsidTr="00991E0D">
        <w:trPr>
          <w:trHeight w:val="284"/>
          <w:jc w:val="center"/>
        </w:trPr>
        <w:tc>
          <w:tcPr>
            <w:tcW w:w="2173" w:type="dxa"/>
            <w:tcMar>
              <w:top w:w="57" w:type="dxa"/>
              <w:left w:w="57" w:type="dxa"/>
              <w:bottom w:w="57" w:type="dxa"/>
              <w:right w:w="57" w:type="dxa"/>
            </w:tcMar>
          </w:tcPr>
          <w:p w14:paraId="1DD19A74" w14:textId="77777777" w:rsidR="00991E0D" w:rsidRPr="00093E7A" w:rsidRDefault="00991E0D" w:rsidP="009F7078">
            <w:pPr>
              <w:pStyle w:val="PCC12ptMainText"/>
              <w:spacing w:before="0"/>
              <w:rPr>
                <w:rFonts w:asciiTheme="minorHAnsi" w:hAnsiTheme="minorHAnsi" w:cstheme="minorHAnsi"/>
                <w:b/>
              </w:rPr>
            </w:pPr>
            <w:r w:rsidRPr="00093E7A">
              <w:rPr>
                <w:rFonts w:asciiTheme="minorHAnsi" w:hAnsiTheme="minorHAnsi" w:cstheme="minorHAnsi"/>
                <w:b/>
              </w:rPr>
              <w:t>Location</w:t>
            </w:r>
          </w:p>
        </w:tc>
        <w:tc>
          <w:tcPr>
            <w:tcW w:w="3240" w:type="dxa"/>
            <w:gridSpan w:val="2"/>
            <w:tcMar>
              <w:top w:w="57" w:type="dxa"/>
              <w:left w:w="57" w:type="dxa"/>
              <w:bottom w:w="57" w:type="dxa"/>
              <w:right w:w="57" w:type="dxa"/>
            </w:tcMar>
          </w:tcPr>
          <w:p w14:paraId="0D1F1435" w14:textId="40D6E900" w:rsidR="00991E0D" w:rsidRPr="00093E7A" w:rsidRDefault="00FB0E3F" w:rsidP="009F7078">
            <w:pPr>
              <w:pStyle w:val="PCC12ptMainText"/>
              <w:spacing w:before="0"/>
              <w:rPr>
                <w:rFonts w:asciiTheme="minorHAnsi" w:hAnsiTheme="minorHAnsi" w:cstheme="minorHAnsi"/>
              </w:rPr>
            </w:pPr>
            <w:r>
              <w:rPr>
                <w:rFonts w:asciiTheme="minorHAnsi" w:hAnsiTheme="minorHAnsi" w:cstheme="minorHAnsi"/>
              </w:rPr>
              <w:t xml:space="preserve">Islands View - </w:t>
            </w:r>
            <w:r w:rsidR="009075F2" w:rsidRPr="00093E7A">
              <w:rPr>
                <w:rFonts w:asciiTheme="minorHAnsi" w:hAnsiTheme="minorHAnsi" w:cstheme="minorHAnsi"/>
              </w:rPr>
              <w:t>Isles of Scilly</w:t>
            </w:r>
          </w:p>
        </w:tc>
        <w:tc>
          <w:tcPr>
            <w:tcW w:w="1440" w:type="dxa"/>
            <w:tcMar>
              <w:top w:w="57" w:type="dxa"/>
              <w:left w:w="57" w:type="dxa"/>
              <w:bottom w:w="57" w:type="dxa"/>
              <w:right w:w="57" w:type="dxa"/>
            </w:tcMar>
          </w:tcPr>
          <w:p w14:paraId="7C56F457" w14:textId="77777777" w:rsidR="00991E0D" w:rsidRPr="00093E7A" w:rsidRDefault="00991E0D" w:rsidP="009F7078">
            <w:pPr>
              <w:pStyle w:val="PCC12ptMainText"/>
              <w:spacing w:before="0"/>
              <w:rPr>
                <w:rFonts w:asciiTheme="minorHAnsi" w:hAnsiTheme="minorHAnsi" w:cstheme="minorHAnsi"/>
                <w:b/>
              </w:rPr>
            </w:pPr>
            <w:r w:rsidRPr="00093E7A">
              <w:rPr>
                <w:rFonts w:asciiTheme="minorHAnsi" w:hAnsiTheme="minorHAnsi" w:cstheme="minorHAnsi"/>
                <w:b/>
              </w:rPr>
              <w:t xml:space="preserve">Shift Pattern </w:t>
            </w:r>
          </w:p>
        </w:tc>
        <w:tc>
          <w:tcPr>
            <w:tcW w:w="3308" w:type="dxa"/>
            <w:gridSpan w:val="2"/>
            <w:tcMar>
              <w:top w:w="57" w:type="dxa"/>
              <w:left w:w="57" w:type="dxa"/>
              <w:bottom w:w="57" w:type="dxa"/>
              <w:right w:w="57" w:type="dxa"/>
            </w:tcMar>
          </w:tcPr>
          <w:p w14:paraId="2EE8AB90" w14:textId="7CF168C3" w:rsidR="00FB0E3F" w:rsidRPr="00093E7A" w:rsidRDefault="00FB0E3F" w:rsidP="00FB0E3F">
            <w:pPr>
              <w:spacing w:before="0" w:after="0" w:line="300" w:lineRule="atLeast"/>
              <w:rPr>
                <w:rFonts w:asciiTheme="minorHAnsi" w:hAnsiTheme="minorHAnsi" w:cstheme="minorHAnsi"/>
                <w:szCs w:val="24"/>
              </w:rPr>
            </w:pPr>
            <w:r w:rsidRPr="00FB0E3F">
              <w:rPr>
                <w:rFonts w:asciiTheme="minorHAnsi" w:hAnsiTheme="minorHAnsi" w:cstheme="minorHAnsi"/>
                <w:szCs w:val="24"/>
                <w:lang w:val="en-GB" w:eastAsia="en-GB" w:bidi="ar-SA"/>
              </w:rPr>
              <w:t>Shifts are generally 12 hours in duration, covering a 7-day and night working pattern. Rotas are flexible and designed to meet the evolving needs of the service</w:t>
            </w:r>
            <w:r>
              <w:rPr>
                <w:rFonts w:asciiTheme="minorHAnsi" w:hAnsiTheme="minorHAnsi" w:cstheme="minorHAnsi"/>
                <w:szCs w:val="24"/>
                <w:lang w:val="en-GB" w:eastAsia="en-GB" w:bidi="ar-SA"/>
              </w:rPr>
              <w:t>.</w:t>
            </w:r>
          </w:p>
        </w:tc>
      </w:tr>
      <w:tr w:rsidR="00991E0D" w:rsidRPr="00093E7A" w14:paraId="500B90D3" w14:textId="77777777" w:rsidTr="00991E0D">
        <w:trPr>
          <w:trHeight w:val="214"/>
          <w:jc w:val="center"/>
        </w:trPr>
        <w:tc>
          <w:tcPr>
            <w:tcW w:w="2173" w:type="dxa"/>
            <w:tcMar>
              <w:top w:w="57" w:type="dxa"/>
              <w:left w:w="57" w:type="dxa"/>
              <w:bottom w:w="57" w:type="dxa"/>
              <w:right w:w="57" w:type="dxa"/>
            </w:tcMar>
          </w:tcPr>
          <w:p w14:paraId="3F0A4E8D" w14:textId="77777777" w:rsidR="00991E0D" w:rsidRPr="00093E7A" w:rsidRDefault="00DB74F7" w:rsidP="009F7078">
            <w:pPr>
              <w:pStyle w:val="PCC12ptMainText"/>
              <w:spacing w:before="0"/>
              <w:rPr>
                <w:rFonts w:asciiTheme="minorHAnsi" w:hAnsiTheme="minorHAnsi" w:cstheme="minorHAnsi"/>
                <w:b/>
              </w:rPr>
            </w:pPr>
            <w:r w:rsidRPr="00093E7A">
              <w:rPr>
                <w:rFonts w:asciiTheme="minorHAnsi" w:hAnsiTheme="minorHAnsi" w:cstheme="minorHAnsi"/>
                <w:b/>
              </w:rPr>
              <w:t>DBS</w:t>
            </w:r>
            <w:r w:rsidR="00991E0D" w:rsidRPr="00093E7A">
              <w:rPr>
                <w:rFonts w:asciiTheme="minorHAnsi" w:hAnsiTheme="minorHAnsi" w:cstheme="minorHAnsi"/>
                <w:b/>
              </w:rPr>
              <w:t xml:space="preserve"> check required</w:t>
            </w:r>
          </w:p>
        </w:tc>
        <w:tc>
          <w:tcPr>
            <w:tcW w:w="7988" w:type="dxa"/>
            <w:gridSpan w:val="5"/>
            <w:tcMar>
              <w:top w:w="57" w:type="dxa"/>
              <w:left w:w="57" w:type="dxa"/>
              <w:bottom w:w="57" w:type="dxa"/>
              <w:right w:w="57" w:type="dxa"/>
            </w:tcMar>
          </w:tcPr>
          <w:p w14:paraId="09745C74" w14:textId="59A0B66C" w:rsidR="00991E0D" w:rsidRPr="00093E7A" w:rsidRDefault="005C2753" w:rsidP="009F7078">
            <w:pPr>
              <w:pStyle w:val="PCC12ptMainText"/>
              <w:spacing w:before="0"/>
              <w:rPr>
                <w:rFonts w:asciiTheme="minorHAnsi" w:hAnsiTheme="minorHAnsi" w:cstheme="minorHAnsi"/>
              </w:rPr>
            </w:pPr>
            <w:r w:rsidRPr="00093E7A">
              <w:rPr>
                <w:rFonts w:asciiTheme="minorHAnsi" w:hAnsiTheme="minorHAnsi" w:cstheme="minorHAnsi"/>
              </w:rPr>
              <w:t>Yes</w:t>
            </w:r>
            <w:r w:rsidR="00093E7A">
              <w:rPr>
                <w:rFonts w:asciiTheme="minorHAnsi" w:hAnsiTheme="minorHAnsi" w:cstheme="minorHAnsi"/>
              </w:rPr>
              <w:t xml:space="preserve"> - Advanced</w:t>
            </w:r>
          </w:p>
        </w:tc>
      </w:tr>
    </w:tbl>
    <w:p w14:paraId="66BFE1D1" w14:textId="77777777" w:rsidR="00991E0D" w:rsidRPr="00093E7A" w:rsidRDefault="00991E0D" w:rsidP="00223CAE">
      <w:pPr>
        <w:tabs>
          <w:tab w:val="left" w:pos="6663"/>
        </w:tabs>
        <w:spacing w:after="0" w:line="240" w:lineRule="auto"/>
        <w:jc w:val="center"/>
        <w:rPr>
          <w:rFonts w:asciiTheme="minorHAnsi" w:hAnsiTheme="minorHAnsi" w:cstheme="minorHAnsi"/>
          <w:smallCaps/>
          <w:szCs w:val="24"/>
        </w:rPr>
      </w:pPr>
    </w:p>
    <w:tbl>
      <w:tblPr>
        <w:tblW w:w="10207"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8018"/>
      </w:tblGrid>
      <w:tr w:rsidR="00991E0D" w:rsidRPr="00093E7A" w14:paraId="4ECD4847" w14:textId="77777777" w:rsidTr="00991E0D">
        <w:tc>
          <w:tcPr>
            <w:tcW w:w="2189" w:type="dxa"/>
            <w:tcMar>
              <w:top w:w="57" w:type="dxa"/>
              <w:left w:w="57" w:type="dxa"/>
              <w:bottom w:w="57" w:type="dxa"/>
              <w:right w:w="57" w:type="dxa"/>
            </w:tcMar>
          </w:tcPr>
          <w:p w14:paraId="6A46EFBB" w14:textId="77777777" w:rsidR="00991E0D" w:rsidRPr="00093E7A" w:rsidRDefault="00991E0D" w:rsidP="009F7078">
            <w:pPr>
              <w:rPr>
                <w:rFonts w:asciiTheme="minorHAnsi" w:hAnsiTheme="minorHAnsi" w:cstheme="minorHAnsi"/>
                <w:b/>
                <w:szCs w:val="24"/>
              </w:rPr>
            </w:pPr>
            <w:r w:rsidRPr="00093E7A">
              <w:rPr>
                <w:rFonts w:asciiTheme="minorHAnsi" w:hAnsiTheme="minorHAnsi" w:cstheme="minorHAnsi"/>
                <w:b/>
                <w:szCs w:val="24"/>
              </w:rPr>
              <w:t>Job Purpose</w:t>
            </w:r>
          </w:p>
        </w:tc>
        <w:tc>
          <w:tcPr>
            <w:tcW w:w="8018" w:type="dxa"/>
          </w:tcPr>
          <w:p w14:paraId="2C6D2184" w14:textId="77777777" w:rsidR="00AD6CF6" w:rsidRDefault="006431B7" w:rsidP="00093E7A">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t>To provide high-quality, person-centred care to residents and domiciliary clients, ensuring their safety, dignity, and wellbeing at all times. The post holder will administer medication safely and lead shifts across both residential and community services, ensuring effective service delivery in line with Council of the Isles of Scilly policies and CQC Fundamental Standards. The role supports individuals to remain independent and engaged within the island community.</w:t>
            </w:r>
          </w:p>
          <w:p w14:paraId="3EFB6E8F" w14:textId="14144EDA" w:rsidR="00093E7A" w:rsidRPr="00093E7A" w:rsidRDefault="00093E7A" w:rsidP="00093E7A">
            <w:pPr>
              <w:spacing w:before="0" w:after="0" w:line="300" w:lineRule="atLeast"/>
              <w:rPr>
                <w:rFonts w:asciiTheme="minorHAnsi" w:hAnsiTheme="minorHAnsi" w:cstheme="minorHAnsi"/>
                <w:szCs w:val="24"/>
              </w:rPr>
            </w:pPr>
          </w:p>
        </w:tc>
      </w:tr>
    </w:tbl>
    <w:p w14:paraId="345AADF3" w14:textId="77777777" w:rsidR="00257EE5" w:rsidRPr="00093E7A" w:rsidRDefault="00257EE5" w:rsidP="003B0CEB">
      <w:pPr>
        <w:tabs>
          <w:tab w:val="left" w:pos="6663"/>
        </w:tabs>
        <w:spacing w:after="0" w:line="240" w:lineRule="auto"/>
        <w:jc w:val="center"/>
        <w:rPr>
          <w:rFonts w:asciiTheme="minorHAnsi" w:hAnsiTheme="minorHAnsi" w:cstheme="minorHAnsi"/>
          <w:szCs w:val="24"/>
        </w:rPr>
      </w:pPr>
    </w:p>
    <w:tbl>
      <w:tblPr>
        <w:tblW w:w="10207"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0"/>
        <w:gridCol w:w="8017"/>
      </w:tblGrid>
      <w:tr w:rsidR="00991E0D" w:rsidRPr="00093E7A" w14:paraId="60B09040" w14:textId="77777777" w:rsidTr="00991E0D">
        <w:tc>
          <w:tcPr>
            <w:tcW w:w="2190" w:type="dxa"/>
            <w:tcMar>
              <w:top w:w="57" w:type="dxa"/>
              <w:left w:w="57" w:type="dxa"/>
              <w:bottom w:w="57" w:type="dxa"/>
              <w:right w:w="57" w:type="dxa"/>
            </w:tcMar>
          </w:tcPr>
          <w:p w14:paraId="15D01B2C" w14:textId="77777777" w:rsidR="00991E0D" w:rsidRPr="00093E7A" w:rsidRDefault="00970F0B" w:rsidP="009F7078">
            <w:pPr>
              <w:rPr>
                <w:rFonts w:asciiTheme="minorHAnsi" w:hAnsiTheme="minorHAnsi" w:cstheme="minorHAnsi"/>
                <w:b/>
                <w:szCs w:val="24"/>
              </w:rPr>
            </w:pPr>
            <w:r w:rsidRPr="00093E7A">
              <w:rPr>
                <w:rFonts w:asciiTheme="minorHAnsi" w:hAnsiTheme="minorHAnsi" w:cstheme="minorHAnsi"/>
                <w:b/>
                <w:szCs w:val="24"/>
              </w:rPr>
              <w:t>Autonomy and Accountability</w:t>
            </w:r>
          </w:p>
        </w:tc>
        <w:tc>
          <w:tcPr>
            <w:tcW w:w="8017" w:type="dxa"/>
            <w:tcMar>
              <w:top w:w="57" w:type="dxa"/>
              <w:left w:w="57" w:type="dxa"/>
              <w:bottom w:w="57" w:type="dxa"/>
              <w:right w:w="57" w:type="dxa"/>
            </w:tcMar>
          </w:tcPr>
          <w:p w14:paraId="3898164A" w14:textId="55DDA840" w:rsidR="006431B7" w:rsidRDefault="006431B7" w:rsidP="006431B7">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t xml:space="preserve">Take responsibility as </w:t>
            </w:r>
            <w:r w:rsidRPr="006431B7">
              <w:rPr>
                <w:rFonts w:asciiTheme="minorHAnsi" w:hAnsiTheme="minorHAnsi" w:cstheme="minorHAnsi"/>
                <w:b/>
                <w:bCs/>
                <w:szCs w:val="24"/>
                <w:lang w:val="en-GB" w:eastAsia="en-GB" w:bidi="ar-SA"/>
              </w:rPr>
              <w:t>Shift Lead</w:t>
            </w:r>
            <w:r w:rsidRPr="006431B7">
              <w:rPr>
                <w:rFonts w:asciiTheme="minorHAnsi" w:hAnsiTheme="minorHAnsi" w:cstheme="minorHAnsi"/>
                <w:szCs w:val="24"/>
                <w:lang w:val="en-GB" w:eastAsia="en-GB" w:bidi="ar-SA"/>
              </w:rPr>
              <w:t xml:space="preserve">, making day-to-day operational decisions in the absence of management. </w:t>
            </w:r>
          </w:p>
          <w:p w14:paraId="21F386CE" w14:textId="3C1FA338" w:rsidR="00F31E80" w:rsidRPr="00F31E80" w:rsidRDefault="00F31E80" w:rsidP="006431B7">
            <w:pPr>
              <w:spacing w:before="0" w:after="0" w:line="300" w:lineRule="atLeast"/>
              <w:rPr>
                <w:rFonts w:asciiTheme="minorHAnsi" w:hAnsiTheme="minorHAnsi" w:cstheme="minorHAnsi"/>
                <w:szCs w:val="24"/>
                <w:lang w:val="en-GB" w:eastAsia="en-GB" w:bidi="ar-SA"/>
              </w:rPr>
            </w:pPr>
            <w:r w:rsidRPr="00F31E80">
              <w:rPr>
                <w:rFonts w:asciiTheme="minorHAnsi" w:hAnsiTheme="minorHAnsi" w:cstheme="minorHAnsi"/>
                <w:szCs w:val="24"/>
                <w:lang w:val="en-GB" w:eastAsia="en-GB" w:bidi="ar-SA"/>
              </w:rPr>
              <w:t>Assume responsibility for the supervision, leadership, and management of team members throughout the shift.</w:t>
            </w:r>
          </w:p>
          <w:p w14:paraId="3D9BE50E" w14:textId="7AFB919E" w:rsidR="006431B7" w:rsidRPr="006431B7" w:rsidRDefault="006431B7" w:rsidP="006431B7">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t xml:space="preserve">Work independently across both residential and domiciliary settings, including lone working in the community. </w:t>
            </w:r>
          </w:p>
          <w:p w14:paraId="20AF3190" w14:textId="48C2162D" w:rsidR="006431B7" w:rsidRPr="006431B7" w:rsidRDefault="006431B7" w:rsidP="006431B7">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t xml:space="preserve">Ensure all care practices comply with </w:t>
            </w:r>
            <w:r w:rsidRPr="006431B7">
              <w:rPr>
                <w:rFonts w:asciiTheme="minorHAnsi" w:hAnsiTheme="minorHAnsi" w:cstheme="minorHAnsi"/>
                <w:b/>
                <w:bCs/>
                <w:szCs w:val="24"/>
                <w:lang w:val="en-GB" w:eastAsia="en-GB" w:bidi="ar-SA"/>
              </w:rPr>
              <w:t>legislation, CQC standards, and council policies</w:t>
            </w:r>
            <w:r w:rsidRPr="006431B7">
              <w:rPr>
                <w:rFonts w:asciiTheme="minorHAnsi" w:hAnsiTheme="minorHAnsi" w:cstheme="minorHAnsi"/>
                <w:szCs w:val="24"/>
                <w:lang w:val="en-GB" w:eastAsia="en-GB" w:bidi="ar-SA"/>
              </w:rPr>
              <w:t xml:space="preserve">. </w:t>
            </w:r>
          </w:p>
          <w:p w14:paraId="7C0D353B" w14:textId="65E81976" w:rsidR="006431B7" w:rsidRPr="006431B7" w:rsidRDefault="006431B7" w:rsidP="006431B7">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lastRenderedPageBreak/>
              <w:t xml:space="preserve">Be accountable for safe medication administration and accurate record keeping. </w:t>
            </w:r>
          </w:p>
          <w:p w14:paraId="21C0030F" w14:textId="4E94687B" w:rsidR="006431B7" w:rsidRDefault="006431B7" w:rsidP="006431B7">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t>Recognise and escalate concerns, incidents, or risks appropriately.</w:t>
            </w:r>
          </w:p>
          <w:p w14:paraId="42C97E6B" w14:textId="1CB61432" w:rsidR="00F31E80" w:rsidRDefault="00F31E80" w:rsidP="006431B7">
            <w:pPr>
              <w:spacing w:before="0" w:after="0" w:line="300" w:lineRule="atLeast"/>
              <w:rPr>
                <w:rFonts w:asciiTheme="minorHAnsi" w:hAnsiTheme="minorHAnsi" w:cstheme="minorHAnsi"/>
                <w:szCs w:val="24"/>
                <w:lang w:val="en-GB" w:eastAsia="en-GB" w:bidi="ar-SA"/>
              </w:rPr>
            </w:pPr>
            <w:r>
              <w:rPr>
                <w:rFonts w:asciiTheme="minorHAnsi" w:hAnsiTheme="minorHAnsi" w:cstheme="minorHAnsi"/>
                <w:szCs w:val="24"/>
                <w:lang w:val="en-GB" w:eastAsia="en-GB" w:bidi="ar-SA"/>
              </w:rPr>
              <w:t>Ensure ‘person centred’ care plans are written, updated and reviewed in line with governance policy.</w:t>
            </w:r>
          </w:p>
          <w:p w14:paraId="5854D9E4" w14:textId="6DD1CDC5" w:rsidR="00F31E80" w:rsidRDefault="00F31E80" w:rsidP="006431B7">
            <w:pPr>
              <w:spacing w:before="0" w:after="0" w:line="300" w:lineRule="atLeast"/>
              <w:rPr>
                <w:rFonts w:asciiTheme="minorHAnsi" w:hAnsiTheme="minorHAnsi" w:cstheme="minorHAnsi"/>
                <w:szCs w:val="24"/>
                <w:lang w:val="en-GB" w:eastAsia="en-GB" w:bidi="ar-SA"/>
              </w:rPr>
            </w:pPr>
            <w:r>
              <w:rPr>
                <w:rFonts w:asciiTheme="minorHAnsi" w:hAnsiTheme="minorHAnsi" w:cstheme="minorHAnsi"/>
                <w:szCs w:val="24"/>
                <w:lang w:val="en-GB" w:eastAsia="en-GB" w:bidi="ar-SA"/>
              </w:rPr>
              <w:t>Ensure risk assessments are completed, updated and reviewed in line with governance policy.</w:t>
            </w:r>
          </w:p>
          <w:p w14:paraId="51415680" w14:textId="19D6A79A" w:rsidR="00403498" w:rsidRDefault="00A81CCE" w:rsidP="006431B7">
            <w:pPr>
              <w:spacing w:before="0" w:after="0" w:line="300" w:lineRule="atLeast"/>
              <w:rPr>
                <w:rFonts w:asciiTheme="minorHAnsi" w:hAnsiTheme="minorHAnsi" w:cstheme="minorHAnsi"/>
                <w:szCs w:val="24"/>
                <w:lang w:val="en-GB" w:eastAsia="en-GB" w:bidi="ar-SA"/>
              </w:rPr>
            </w:pPr>
            <w:r>
              <w:rPr>
                <w:rFonts w:asciiTheme="minorHAnsi" w:hAnsiTheme="minorHAnsi" w:cstheme="minorHAnsi"/>
                <w:szCs w:val="24"/>
                <w:lang w:val="en-GB" w:eastAsia="en-GB" w:bidi="ar-SA"/>
              </w:rPr>
              <w:t xml:space="preserve">Undertake </w:t>
            </w:r>
            <w:r w:rsidR="00403498">
              <w:rPr>
                <w:rFonts w:asciiTheme="minorHAnsi" w:hAnsiTheme="minorHAnsi" w:cstheme="minorHAnsi"/>
                <w:szCs w:val="24"/>
                <w:lang w:val="en-GB" w:eastAsia="en-GB" w:bidi="ar-SA"/>
              </w:rPr>
              <w:t>Pre-Admission Assessments</w:t>
            </w:r>
            <w:r w:rsidR="00E27A89">
              <w:rPr>
                <w:rFonts w:asciiTheme="minorHAnsi" w:hAnsiTheme="minorHAnsi" w:cstheme="minorHAnsi"/>
                <w:szCs w:val="24"/>
                <w:lang w:val="en-GB" w:eastAsia="en-GB" w:bidi="ar-SA"/>
              </w:rPr>
              <w:t xml:space="preserve"> and New Service User Assessments</w:t>
            </w:r>
            <w:r w:rsidR="00970765">
              <w:rPr>
                <w:rFonts w:asciiTheme="minorHAnsi" w:hAnsiTheme="minorHAnsi" w:cstheme="minorHAnsi"/>
                <w:szCs w:val="24"/>
                <w:lang w:val="en-GB" w:eastAsia="en-GB" w:bidi="ar-SA"/>
              </w:rPr>
              <w:t xml:space="preserve"> as required</w:t>
            </w:r>
            <w:r>
              <w:rPr>
                <w:rFonts w:asciiTheme="minorHAnsi" w:hAnsiTheme="minorHAnsi" w:cstheme="minorHAnsi"/>
                <w:szCs w:val="24"/>
                <w:lang w:val="en-GB" w:eastAsia="en-GB" w:bidi="ar-SA"/>
              </w:rPr>
              <w:t>.</w:t>
            </w:r>
          </w:p>
          <w:p w14:paraId="7A08D755" w14:textId="2EAEE2BB" w:rsidR="00D90998" w:rsidRPr="006431B7" w:rsidRDefault="00D90998" w:rsidP="006431B7">
            <w:pPr>
              <w:spacing w:before="0" w:after="0" w:line="300" w:lineRule="atLeast"/>
              <w:rPr>
                <w:rFonts w:asciiTheme="minorHAnsi" w:hAnsiTheme="minorHAnsi" w:cstheme="minorHAnsi"/>
                <w:szCs w:val="24"/>
                <w:lang w:val="en-GB" w:eastAsia="en-GB" w:bidi="ar-SA"/>
              </w:rPr>
            </w:pPr>
            <w:r>
              <w:rPr>
                <w:rFonts w:asciiTheme="minorHAnsi" w:hAnsiTheme="minorHAnsi" w:cstheme="minorHAnsi"/>
                <w:szCs w:val="24"/>
                <w:lang w:val="en-GB" w:eastAsia="en-GB" w:bidi="ar-SA"/>
              </w:rPr>
              <w:t>Contribute to the completion of audits</w:t>
            </w:r>
          </w:p>
          <w:p w14:paraId="01602679" w14:textId="77777777" w:rsidR="00F23FE4" w:rsidRPr="00093E7A" w:rsidRDefault="00F23FE4" w:rsidP="006431B7">
            <w:pPr>
              <w:spacing w:before="0" w:after="0" w:line="240" w:lineRule="auto"/>
              <w:jc w:val="both"/>
              <w:rPr>
                <w:rFonts w:asciiTheme="minorHAnsi" w:hAnsiTheme="minorHAnsi" w:cstheme="minorHAnsi"/>
                <w:szCs w:val="24"/>
              </w:rPr>
            </w:pPr>
          </w:p>
        </w:tc>
      </w:tr>
      <w:tr w:rsidR="00991E0D" w:rsidRPr="00093E7A" w14:paraId="76EF0FF1" w14:textId="77777777" w:rsidTr="00AD6CF6">
        <w:trPr>
          <w:trHeight w:val="1647"/>
        </w:trPr>
        <w:tc>
          <w:tcPr>
            <w:tcW w:w="2190" w:type="dxa"/>
            <w:tcMar>
              <w:top w:w="57" w:type="dxa"/>
              <w:left w:w="57" w:type="dxa"/>
              <w:bottom w:w="57" w:type="dxa"/>
              <w:right w:w="57" w:type="dxa"/>
            </w:tcMar>
          </w:tcPr>
          <w:p w14:paraId="709ACC1A" w14:textId="77777777" w:rsidR="00991E0D" w:rsidRPr="00093E7A" w:rsidRDefault="00970F0B" w:rsidP="009F7078">
            <w:pPr>
              <w:rPr>
                <w:rFonts w:asciiTheme="minorHAnsi" w:hAnsiTheme="minorHAnsi" w:cstheme="minorHAnsi"/>
                <w:b/>
                <w:szCs w:val="24"/>
              </w:rPr>
            </w:pPr>
            <w:r w:rsidRPr="00093E7A">
              <w:rPr>
                <w:rFonts w:asciiTheme="minorHAnsi" w:hAnsiTheme="minorHAnsi" w:cstheme="minorHAnsi"/>
                <w:b/>
                <w:szCs w:val="24"/>
              </w:rPr>
              <w:lastRenderedPageBreak/>
              <w:t>Relationships and Communications</w:t>
            </w:r>
          </w:p>
        </w:tc>
        <w:tc>
          <w:tcPr>
            <w:tcW w:w="8017" w:type="dxa"/>
          </w:tcPr>
          <w:p w14:paraId="625A6B32" w14:textId="2D94C9E7" w:rsidR="006431B7" w:rsidRPr="006431B7" w:rsidRDefault="006431B7" w:rsidP="006431B7">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t xml:space="preserve">Develop positive, professional relationships with residents, service users, families, and carers. </w:t>
            </w:r>
          </w:p>
          <w:p w14:paraId="41CF5054" w14:textId="687C8360" w:rsidR="006431B7" w:rsidRDefault="006431B7" w:rsidP="006431B7">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t xml:space="preserve">Communicate effectively with colleagues, management, and </w:t>
            </w:r>
            <w:r w:rsidRPr="006431B7">
              <w:rPr>
                <w:rFonts w:asciiTheme="minorHAnsi" w:hAnsiTheme="minorHAnsi" w:cstheme="minorHAnsi"/>
                <w:b/>
                <w:bCs/>
                <w:szCs w:val="24"/>
                <w:lang w:val="en-GB" w:eastAsia="en-GB" w:bidi="ar-SA"/>
              </w:rPr>
              <w:t>multi-disciplinary professionals</w:t>
            </w:r>
            <w:r w:rsidRPr="006431B7">
              <w:rPr>
                <w:rFonts w:asciiTheme="minorHAnsi" w:hAnsiTheme="minorHAnsi" w:cstheme="minorHAnsi"/>
                <w:szCs w:val="24"/>
                <w:lang w:val="en-GB" w:eastAsia="en-GB" w:bidi="ar-SA"/>
              </w:rPr>
              <w:t xml:space="preserve">. </w:t>
            </w:r>
          </w:p>
          <w:p w14:paraId="472CF8DB" w14:textId="48F2C887" w:rsidR="00F31E80" w:rsidRPr="006431B7" w:rsidRDefault="00F31E80" w:rsidP="006431B7">
            <w:pPr>
              <w:spacing w:before="0" w:after="0" w:line="300" w:lineRule="atLeast"/>
              <w:rPr>
                <w:rFonts w:asciiTheme="minorHAnsi" w:hAnsiTheme="minorHAnsi" w:cstheme="minorHAnsi"/>
                <w:szCs w:val="24"/>
                <w:lang w:val="en-GB" w:eastAsia="en-GB" w:bidi="ar-SA"/>
              </w:rPr>
            </w:pPr>
            <w:r>
              <w:rPr>
                <w:rFonts w:asciiTheme="minorHAnsi" w:hAnsiTheme="minorHAnsi" w:cstheme="minorHAnsi"/>
                <w:szCs w:val="24"/>
                <w:lang w:val="en-GB" w:eastAsia="en-GB" w:bidi="ar-SA"/>
              </w:rPr>
              <w:t>Support the induction and training of new members of staff acting as a mentor.</w:t>
            </w:r>
          </w:p>
          <w:p w14:paraId="49498753" w14:textId="74D53E73" w:rsidR="006431B7" w:rsidRPr="006431B7" w:rsidRDefault="006431B7" w:rsidP="006431B7">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t xml:space="preserve">Ensure clear and structured </w:t>
            </w:r>
            <w:r w:rsidRPr="006431B7">
              <w:rPr>
                <w:rFonts w:asciiTheme="minorHAnsi" w:hAnsiTheme="minorHAnsi" w:cstheme="minorHAnsi"/>
                <w:b/>
                <w:bCs/>
                <w:szCs w:val="24"/>
                <w:lang w:val="en-GB" w:eastAsia="en-GB" w:bidi="ar-SA"/>
              </w:rPr>
              <w:t>handover of information</w:t>
            </w:r>
            <w:r w:rsidRPr="006431B7">
              <w:rPr>
                <w:rFonts w:asciiTheme="minorHAnsi" w:hAnsiTheme="minorHAnsi" w:cstheme="minorHAnsi"/>
                <w:szCs w:val="24"/>
                <w:lang w:val="en-GB" w:eastAsia="en-GB" w:bidi="ar-SA"/>
              </w:rPr>
              <w:t xml:space="preserve"> between shifts and services. </w:t>
            </w:r>
          </w:p>
          <w:p w14:paraId="14956FD8" w14:textId="77777777" w:rsidR="006431B7" w:rsidRPr="00093E7A" w:rsidRDefault="006431B7" w:rsidP="006431B7">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t xml:space="preserve">Provide reassurance, guidance, and support to individuals receiving care. </w:t>
            </w:r>
          </w:p>
          <w:p w14:paraId="5733BD39" w14:textId="4D9F057C" w:rsidR="0096163E" w:rsidRPr="00093E7A" w:rsidRDefault="006431B7" w:rsidP="00F31E80">
            <w:pPr>
              <w:spacing w:before="0" w:after="0" w:line="300" w:lineRule="atLeast"/>
              <w:rPr>
                <w:rFonts w:asciiTheme="minorHAnsi" w:hAnsiTheme="minorHAnsi" w:cstheme="minorHAnsi"/>
                <w:szCs w:val="24"/>
              </w:rPr>
            </w:pPr>
            <w:r w:rsidRPr="006431B7">
              <w:rPr>
                <w:rFonts w:asciiTheme="minorHAnsi" w:hAnsiTheme="minorHAnsi" w:cstheme="minorHAnsi"/>
                <w:szCs w:val="24"/>
                <w:lang w:val="en-GB" w:eastAsia="en-GB" w:bidi="ar-SA"/>
              </w:rPr>
              <w:t>Promote a culture of openness, respect, and teamwork.</w:t>
            </w:r>
          </w:p>
        </w:tc>
      </w:tr>
    </w:tbl>
    <w:p w14:paraId="4C438164" w14:textId="77777777" w:rsidR="00257EE5" w:rsidRPr="00093E7A" w:rsidRDefault="00257EE5" w:rsidP="00970F0B">
      <w:pPr>
        <w:tabs>
          <w:tab w:val="left" w:pos="6663"/>
        </w:tabs>
        <w:spacing w:after="0" w:line="240" w:lineRule="auto"/>
        <w:rPr>
          <w:rFonts w:asciiTheme="minorHAnsi" w:hAnsiTheme="minorHAnsi" w:cstheme="minorHAnsi"/>
          <w:szCs w:val="24"/>
        </w:rPr>
      </w:pPr>
    </w:p>
    <w:tbl>
      <w:tblPr>
        <w:tblW w:w="10207"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0"/>
        <w:gridCol w:w="8017"/>
      </w:tblGrid>
      <w:tr w:rsidR="00257EE5" w:rsidRPr="00093E7A" w14:paraId="0DC2CE9A" w14:textId="77777777" w:rsidTr="006216C2">
        <w:tc>
          <w:tcPr>
            <w:tcW w:w="2190" w:type="dxa"/>
            <w:tcMar>
              <w:top w:w="57" w:type="dxa"/>
              <w:left w:w="57" w:type="dxa"/>
              <w:bottom w:w="57" w:type="dxa"/>
              <w:right w:w="57" w:type="dxa"/>
            </w:tcMar>
          </w:tcPr>
          <w:p w14:paraId="54C7C872" w14:textId="77777777" w:rsidR="00257EE5" w:rsidRPr="00093E7A" w:rsidRDefault="001B0E57" w:rsidP="006216C2">
            <w:pPr>
              <w:rPr>
                <w:rFonts w:asciiTheme="minorHAnsi" w:hAnsiTheme="minorHAnsi" w:cstheme="minorHAnsi"/>
                <w:b/>
                <w:szCs w:val="24"/>
              </w:rPr>
            </w:pPr>
            <w:r w:rsidRPr="00093E7A">
              <w:rPr>
                <w:rFonts w:asciiTheme="minorHAnsi" w:hAnsiTheme="minorHAnsi" w:cstheme="minorHAnsi"/>
                <w:b/>
                <w:szCs w:val="24"/>
              </w:rPr>
              <w:t>Management of R</w:t>
            </w:r>
            <w:r w:rsidR="00F747FE" w:rsidRPr="00093E7A">
              <w:rPr>
                <w:rFonts w:asciiTheme="minorHAnsi" w:hAnsiTheme="minorHAnsi" w:cstheme="minorHAnsi"/>
                <w:b/>
                <w:szCs w:val="24"/>
              </w:rPr>
              <w:t>esources</w:t>
            </w:r>
          </w:p>
        </w:tc>
        <w:tc>
          <w:tcPr>
            <w:tcW w:w="8017" w:type="dxa"/>
          </w:tcPr>
          <w:p w14:paraId="189678D0" w14:textId="1C8F8167" w:rsidR="006431B7" w:rsidRPr="006431B7" w:rsidRDefault="006431B7" w:rsidP="006431B7">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t>Allocate and coordinate staff effectively across residential and domiciliary services</w:t>
            </w:r>
            <w:r w:rsidRPr="00093E7A">
              <w:rPr>
                <w:rFonts w:asciiTheme="minorHAnsi" w:hAnsiTheme="minorHAnsi" w:cstheme="minorHAnsi"/>
                <w:szCs w:val="24"/>
                <w:lang w:val="en-GB" w:eastAsia="en-GB" w:bidi="ar-SA"/>
              </w:rPr>
              <w:t xml:space="preserve"> according to service user needs and staff skill mix.</w:t>
            </w:r>
            <w:r w:rsidRPr="006431B7">
              <w:rPr>
                <w:rFonts w:asciiTheme="minorHAnsi" w:hAnsiTheme="minorHAnsi" w:cstheme="minorHAnsi"/>
                <w:szCs w:val="24"/>
                <w:lang w:val="en-GB" w:eastAsia="en-GB" w:bidi="ar-SA"/>
              </w:rPr>
              <w:t xml:space="preserve"> </w:t>
            </w:r>
          </w:p>
          <w:p w14:paraId="5FA58174" w14:textId="3457B07B" w:rsidR="006431B7" w:rsidRPr="006431B7" w:rsidRDefault="006431B7" w:rsidP="006431B7">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t xml:space="preserve">Ensure safe handling, administration, </w:t>
            </w:r>
            <w:r w:rsidRPr="00093E7A">
              <w:rPr>
                <w:rFonts w:asciiTheme="minorHAnsi" w:hAnsiTheme="minorHAnsi" w:cstheme="minorHAnsi"/>
                <w:szCs w:val="24"/>
                <w:lang w:val="en-GB" w:eastAsia="en-GB" w:bidi="ar-SA"/>
              </w:rPr>
              <w:t xml:space="preserve">ordering, </w:t>
            </w:r>
            <w:r w:rsidRPr="006431B7">
              <w:rPr>
                <w:rFonts w:asciiTheme="minorHAnsi" w:hAnsiTheme="minorHAnsi" w:cstheme="minorHAnsi"/>
                <w:szCs w:val="24"/>
                <w:lang w:val="en-GB" w:eastAsia="en-GB" w:bidi="ar-SA"/>
              </w:rPr>
              <w:t xml:space="preserve">storage, and auditing of medication. </w:t>
            </w:r>
          </w:p>
          <w:p w14:paraId="6B641A53" w14:textId="7C5B9258" w:rsidR="006431B7" w:rsidRPr="006431B7" w:rsidRDefault="006431B7" w:rsidP="006431B7">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t xml:space="preserve">Promote efficient use of supplies and equipment. </w:t>
            </w:r>
          </w:p>
          <w:p w14:paraId="3C932569" w14:textId="1C923E20" w:rsidR="006431B7" w:rsidRPr="00093E7A" w:rsidRDefault="006431B7" w:rsidP="006431B7">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t>Support staffing levels and report shortages or concerns to management.</w:t>
            </w:r>
            <w:r w:rsidRPr="00093E7A">
              <w:rPr>
                <w:rFonts w:asciiTheme="minorHAnsi" w:hAnsiTheme="minorHAnsi" w:cstheme="minorHAnsi"/>
                <w:szCs w:val="24"/>
                <w:lang w:val="en-GB" w:eastAsia="en-GB" w:bidi="ar-SA"/>
              </w:rPr>
              <w:t xml:space="preserve">   </w:t>
            </w:r>
            <w:r w:rsidRPr="006431B7">
              <w:rPr>
                <w:rFonts w:asciiTheme="minorHAnsi" w:hAnsiTheme="minorHAnsi" w:cstheme="minorHAnsi"/>
                <w:szCs w:val="24"/>
                <w:lang w:val="en-GB" w:eastAsia="en-GB" w:bidi="ar-SA"/>
              </w:rPr>
              <w:t xml:space="preserve"> </w:t>
            </w:r>
          </w:p>
          <w:p w14:paraId="30197196" w14:textId="68A248BA" w:rsidR="001B24A0" w:rsidRPr="00093E7A" w:rsidRDefault="006431B7" w:rsidP="00F31E80">
            <w:pPr>
              <w:spacing w:before="0" w:after="0" w:line="300" w:lineRule="atLeast"/>
              <w:rPr>
                <w:rFonts w:asciiTheme="minorHAnsi" w:hAnsiTheme="minorHAnsi" w:cstheme="minorHAnsi"/>
                <w:szCs w:val="24"/>
              </w:rPr>
            </w:pPr>
            <w:r w:rsidRPr="006431B7">
              <w:rPr>
                <w:rFonts w:asciiTheme="minorHAnsi" w:hAnsiTheme="minorHAnsi" w:cstheme="minorHAnsi"/>
                <w:szCs w:val="24"/>
                <w:lang w:val="en-GB" w:eastAsia="en-GB" w:bidi="ar-SA"/>
              </w:rPr>
              <w:t>Contribute to maintaining a safe, clean, and well-organised environment.</w:t>
            </w:r>
          </w:p>
          <w:p w14:paraId="5B274D06" w14:textId="77777777" w:rsidR="001B0E57" w:rsidRPr="00093E7A" w:rsidRDefault="001B0E57" w:rsidP="001B24A0">
            <w:pPr>
              <w:pStyle w:val="Default"/>
              <w:rPr>
                <w:rFonts w:asciiTheme="minorHAnsi" w:hAnsiTheme="minorHAnsi" w:cstheme="minorHAnsi"/>
              </w:rPr>
            </w:pPr>
          </w:p>
        </w:tc>
      </w:tr>
    </w:tbl>
    <w:p w14:paraId="057CA13F" w14:textId="77777777" w:rsidR="00257EE5" w:rsidRPr="00093E7A" w:rsidRDefault="00257EE5" w:rsidP="001B0E57">
      <w:pPr>
        <w:tabs>
          <w:tab w:val="left" w:pos="6663"/>
        </w:tabs>
        <w:spacing w:after="0" w:line="240" w:lineRule="auto"/>
        <w:rPr>
          <w:rFonts w:asciiTheme="minorHAnsi" w:hAnsiTheme="minorHAnsi" w:cstheme="minorHAnsi"/>
          <w:szCs w:val="24"/>
        </w:rPr>
      </w:pPr>
    </w:p>
    <w:tbl>
      <w:tblPr>
        <w:tblW w:w="10207"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8010"/>
      </w:tblGrid>
      <w:tr w:rsidR="007B1772" w:rsidRPr="00093E7A" w14:paraId="4D1C5638" w14:textId="77777777" w:rsidTr="00991E0D">
        <w:tc>
          <w:tcPr>
            <w:tcW w:w="2197" w:type="dxa"/>
            <w:tcMar>
              <w:top w:w="57" w:type="dxa"/>
              <w:left w:w="57" w:type="dxa"/>
              <w:bottom w:w="57" w:type="dxa"/>
              <w:right w:w="57" w:type="dxa"/>
            </w:tcMar>
          </w:tcPr>
          <w:p w14:paraId="1942A350" w14:textId="77777777" w:rsidR="007B1772" w:rsidRPr="00093E7A" w:rsidRDefault="001B0E57" w:rsidP="009F7078">
            <w:pPr>
              <w:rPr>
                <w:rFonts w:asciiTheme="minorHAnsi" w:hAnsiTheme="minorHAnsi" w:cstheme="minorHAnsi"/>
                <w:b/>
                <w:szCs w:val="24"/>
              </w:rPr>
            </w:pPr>
            <w:r w:rsidRPr="00093E7A">
              <w:rPr>
                <w:rFonts w:asciiTheme="minorHAnsi" w:hAnsiTheme="minorHAnsi" w:cstheme="minorHAnsi"/>
                <w:b/>
                <w:szCs w:val="24"/>
              </w:rPr>
              <w:t xml:space="preserve">Working Conditions and </w:t>
            </w:r>
            <w:r w:rsidR="007B1772" w:rsidRPr="00093E7A">
              <w:rPr>
                <w:rFonts w:asciiTheme="minorHAnsi" w:hAnsiTheme="minorHAnsi" w:cstheme="minorHAnsi"/>
                <w:b/>
                <w:szCs w:val="24"/>
              </w:rPr>
              <w:t>Demands</w:t>
            </w:r>
          </w:p>
        </w:tc>
        <w:tc>
          <w:tcPr>
            <w:tcW w:w="8010" w:type="dxa"/>
          </w:tcPr>
          <w:p w14:paraId="59543F26" w14:textId="53251042" w:rsidR="006431B7" w:rsidRPr="006431B7" w:rsidRDefault="006431B7" w:rsidP="006431B7">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t xml:space="preserve">Work flexibly across </w:t>
            </w:r>
            <w:r w:rsidRPr="006431B7">
              <w:rPr>
                <w:rFonts w:asciiTheme="minorHAnsi" w:hAnsiTheme="minorHAnsi" w:cstheme="minorHAnsi"/>
                <w:b/>
                <w:bCs/>
                <w:szCs w:val="24"/>
                <w:lang w:val="en-GB" w:eastAsia="en-GB" w:bidi="ar-SA"/>
              </w:rPr>
              <w:t>residential care and community settings</w:t>
            </w:r>
            <w:r w:rsidRPr="006431B7">
              <w:rPr>
                <w:rFonts w:asciiTheme="minorHAnsi" w:hAnsiTheme="minorHAnsi" w:cstheme="minorHAnsi"/>
                <w:szCs w:val="24"/>
                <w:lang w:val="en-GB" w:eastAsia="en-GB" w:bidi="ar-SA"/>
              </w:rPr>
              <w:t xml:space="preserve">, including evenings, weekends, and bank holidays. </w:t>
            </w:r>
          </w:p>
          <w:p w14:paraId="3D80D21F" w14:textId="77777777" w:rsidR="006431B7" w:rsidRPr="00093E7A" w:rsidRDefault="006431B7" w:rsidP="006431B7">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t xml:space="preserve">Undertake physically and emotionally demanding duties, including personal care and supporting individuals with complex needs. </w:t>
            </w:r>
          </w:p>
          <w:p w14:paraId="0B3A5E71" w14:textId="6A64F110" w:rsidR="006431B7" w:rsidRPr="006431B7" w:rsidRDefault="006431B7" w:rsidP="006431B7">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t xml:space="preserve">Travel within the islands to deliver domiciliary care (as required). </w:t>
            </w:r>
          </w:p>
          <w:p w14:paraId="5945BFAF" w14:textId="1BFB91AB" w:rsidR="006431B7" w:rsidRPr="006431B7" w:rsidRDefault="006431B7" w:rsidP="006431B7">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t xml:space="preserve">Work in a small, close-knit team within a </w:t>
            </w:r>
            <w:r w:rsidRPr="006431B7">
              <w:rPr>
                <w:rFonts w:asciiTheme="minorHAnsi" w:hAnsiTheme="minorHAnsi" w:cstheme="minorHAnsi"/>
                <w:b/>
                <w:bCs/>
                <w:szCs w:val="24"/>
                <w:lang w:val="en-GB" w:eastAsia="en-GB" w:bidi="ar-SA"/>
              </w:rPr>
              <w:t>rural island environment</w:t>
            </w:r>
            <w:r w:rsidRPr="006431B7">
              <w:rPr>
                <w:rFonts w:asciiTheme="minorHAnsi" w:hAnsiTheme="minorHAnsi" w:cstheme="minorHAnsi"/>
                <w:szCs w:val="24"/>
                <w:lang w:val="en-GB" w:eastAsia="en-GB" w:bidi="ar-SA"/>
              </w:rPr>
              <w:t xml:space="preserve">, requiring adaptability and resilience. </w:t>
            </w:r>
          </w:p>
          <w:p w14:paraId="63D783F9" w14:textId="535C7FD4" w:rsidR="006431B7" w:rsidRPr="006431B7" w:rsidRDefault="006431B7" w:rsidP="006431B7">
            <w:pPr>
              <w:spacing w:before="0" w:after="0" w:line="300" w:lineRule="atLeast"/>
              <w:rPr>
                <w:rFonts w:asciiTheme="minorHAnsi" w:hAnsiTheme="minorHAnsi" w:cstheme="minorHAnsi"/>
                <w:szCs w:val="24"/>
                <w:lang w:val="en-GB" w:eastAsia="en-GB" w:bidi="ar-SA"/>
              </w:rPr>
            </w:pPr>
            <w:r w:rsidRPr="006431B7">
              <w:rPr>
                <w:rFonts w:asciiTheme="minorHAnsi" w:hAnsiTheme="minorHAnsi" w:cstheme="minorHAnsi"/>
                <w:szCs w:val="24"/>
                <w:lang w:val="en-GB" w:eastAsia="en-GB" w:bidi="ar-SA"/>
              </w:rPr>
              <w:t>Manage competing priorities and respond to emergencies or changing situations.</w:t>
            </w:r>
          </w:p>
          <w:p w14:paraId="13F22FB1" w14:textId="01D18E66" w:rsidR="00A24EC4" w:rsidRPr="00093E7A" w:rsidRDefault="00A24EC4" w:rsidP="00976CCE">
            <w:pPr>
              <w:pStyle w:val="Default"/>
              <w:rPr>
                <w:rFonts w:asciiTheme="minorHAnsi" w:hAnsiTheme="minorHAnsi" w:cstheme="minorHAnsi"/>
              </w:rPr>
            </w:pPr>
          </w:p>
        </w:tc>
      </w:tr>
    </w:tbl>
    <w:p w14:paraId="53246FAB" w14:textId="11DA8408" w:rsidR="00991E0D" w:rsidRPr="00093E7A" w:rsidRDefault="00991E0D" w:rsidP="001B0E57">
      <w:pPr>
        <w:tabs>
          <w:tab w:val="left" w:pos="6663"/>
        </w:tabs>
        <w:spacing w:after="0" w:line="240" w:lineRule="auto"/>
        <w:rPr>
          <w:rFonts w:asciiTheme="minorHAnsi" w:hAnsiTheme="minorHAnsi" w:cstheme="minorHAnsi"/>
          <w:szCs w:val="24"/>
        </w:rPr>
      </w:pPr>
    </w:p>
    <w:tbl>
      <w:tblPr>
        <w:tblW w:w="10207"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7994"/>
      </w:tblGrid>
      <w:tr w:rsidR="0014366F" w:rsidRPr="00093E7A" w14:paraId="07FFBAAD" w14:textId="77777777" w:rsidTr="001B4A58">
        <w:trPr>
          <w:trHeight w:val="1853"/>
        </w:trPr>
        <w:tc>
          <w:tcPr>
            <w:tcW w:w="2213" w:type="dxa"/>
            <w:tcMar>
              <w:top w:w="57" w:type="dxa"/>
              <w:left w:w="57" w:type="dxa"/>
              <w:bottom w:w="57" w:type="dxa"/>
              <w:right w:w="57" w:type="dxa"/>
            </w:tcMar>
          </w:tcPr>
          <w:p w14:paraId="37DCDE58" w14:textId="77777777" w:rsidR="0014366F" w:rsidRPr="00093E7A" w:rsidRDefault="0014366F" w:rsidP="00991E0D">
            <w:pPr>
              <w:tabs>
                <w:tab w:val="num" w:pos="0"/>
              </w:tabs>
              <w:spacing w:before="120" w:after="0" w:line="240" w:lineRule="auto"/>
              <w:rPr>
                <w:rFonts w:asciiTheme="minorHAnsi" w:hAnsiTheme="minorHAnsi" w:cstheme="minorHAnsi"/>
                <w:b/>
                <w:szCs w:val="24"/>
              </w:rPr>
            </w:pPr>
            <w:r w:rsidRPr="00093E7A">
              <w:rPr>
                <w:rFonts w:asciiTheme="minorHAnsi" w:hAnsiTheme="minorHAnsi" w:cstheme="minorHAnsi"/>
                <w:b/>
                <w:szCs w:val="24"/>
              </w:rPr>
              <w:lastRenderedPageBreak/>
              <w:t>Experience, Knowledge and Qualifications</w:t>
            </w:r>
          </w:p>
        </w:tc>
        <w:tc>
          <w:tcPr>
            <w:tcW w:w="7994" w:type="dxa"/>
          </w:tcPr>
          <w:p w14:paraId="2F4AAD09" w14:textId="77777777" w:rsidR="0014366F" w:rsidRPr="00093E7A" w:rsidRDefault="0014366F" w:rsidP="006A7657">
            <w:pPr>
              <w:pStyle w:val="Default"/>
              <w:rPr>
                <w:rFonts w:asciiTheme="minorHAnsi" w:hAnsiTheme="minorHAnsi" w:cstheme="minorHAnsi"/>
                <w:b/>
                <w:bCs/>
              </w:rPr>
            </w:pPr>
            <w:r w:rsidRPr="00093E7A">
              <w:rPr>
                <w:rFonts w:asciiTheme="minorHAnsi" w:hAnsiTheme="minorHAnsi" w:cstheme="minorHAnsi"/>
                <w:b/>
                <w:bCs/>
              </w:rPr>
              <w:t xml:space="preserve">Essential </w:t>
            </w:r>
          </w:p>
          <w:p w14:paraId="650BD859" w14:textId="10E80D9A" w:rsidR="00093E7A" w:rsidRPr="00093E7A" w:rsidRDefault="00093E7A" w:rsidP="00093E7A">
            <w:pPr>
              <w:pStyle w:val="ListParagraph"/>
              <w:numPr>
                <w:ilvl w:val="0"/>
                <w:numId w:val="22"/>
              </w:numPr>
              <w:spacing w:before="0" w:after="0" w:line="300" w:lineRule="atLeast"/>
              <w:rPr>
                <w:rFonts w:asciiTheme="minorHAnsi" w:hAnsiTheme="minorHAnsi" w:cstheme="minorHAnsi"/>
                <w:lang w:val="en-GB" w:eastAsia="en-GB" w:bidi="ar-SA"/>
              </w:rPr>
            </w:pPr>
            <w:r w:rsidRPr="00093E7A">
              <w:rPr>
                <w:rFonts w:asciiTheme="minorHAnsi" w:hAnsiTheme="minorHAnsi" w:cstheme="minorHAnsi"/>
                <w:lang w:val="en-GB" w:eastAsia="en-GB" w:bidi="ar-SA"/>
              </w:rPr>
              <w:t xml:space="preserve">NVQ/QCF Level 3 in Health &amp; Social Care (or equivalent). </w:t>
            </w:r>
          </w:p>
          <w:p w14:paraId="1277C16D" w14:textId="38EFC1C7" w:rsidR="00093E7A" w:rsidRPr="00093E7A" w:rsidRDefault="00093E7A" w:rsidP="00093E7A">
            <w:pPr>
              <w:pStyle w:val="ListParagraph"/>
              <w:numPr>
                <w:ilvl w:val="0"/>
                <w:numId w:val="22"/>
              </w:numPr>
              <w:spacing w:before="0" w:after="0" w:line="300" w:lineRule="atLeast"/>
              <w:rPr>
                <w:rFonts w:asciiTheme="minorHAnsi" w:hAnsiTheme="minorHAnsi" w:cstheme="minorHAnsi"/>
                <w:lang w:val="en-GB" w:eastAsia="en-GB" w:bidi="ar-SA"/>
              </w:rPr>
            </w:pPr>
            <w:r w:rsidRPr="00093E7A">
              <w:rPr>
                <w:rFonts w:asciiTheme="minorHAnsi" w:hAnsiTheme="minorHAnsi" w:cstheme="minorHAnsi"/>
                <w:lang w:val="en-GB" w:eastAsia="en-GB" w:bidi="ar-SA"/>
              </w:rPr>
              <w:t xml:space="preserve">Experience in a </w:t>
            </w:r>
            <w:r w:rsidRPr="00093E7A">
              <w:rPr>
                <w:rFonts w:asciiTheme="minorHAnsi" w:hAnsiTheme="minorHAnsi" w:cstheme="minorHAnsi"/>
                <w:b/>
                <w:bCs/>
                <w:lang w:val="en-GB" w:eastAsia="en-GB" w:bidi="ar-SA"/>
              </w:rPr>
              <w:t>senior care role</w:t>
            </w:r>
            <w:r w:rsidRPr="00093E7A">
              <w:rPr>
                <w:rFonts w:asciiTheme="minorHAnsi" w:hAnsiTheme="minorHAnsi" w:cstheme="minorHAnsi"/>
                <w:lang w:val="en-GB" w:eastAsia="en-GB" w:bidi="ar-SA"/>
              </w:rPr>
              <w:t xml:space="preserve"> within residential and/or domiciliary care. </w:t>
            </w:r>
          </w:p>
          <w:p w14:paraId="17442614" w14:textId="3208720F" w:rsidR="00093E7A" w:rsidRPr="00093E7A" w:rsidRDefault="00093E7A" w:rsidP="00093E7A">
            <w:pPr>
              <w:pStyle w:val="ListParagraph"/>
              <w:numPr>
                <w:ilvl w:val="0"/>
                <w:numId w:val="22"/>
              </w:numPr>
              <w:spacing w:before="0" w:after="0" w:line="300" w:lineRule="atLeast"/>
              <w:rPr>
                <w:rFonts w:asciiTheme="minorHAnsi" w:hAnsiTheme="minorHAnsi" w:cstheme="minorHAnsi"/>
                <w:lang w:val="en-GB" w:eastAsia="en-GB" w:bidi="ar-SA"/>
              </w:rPr>
            </w:pPr>
            <w:r w:rsidRPr="00093E7A">
              <w:rPr>
                <w:rFonts w:asciiTheme="minorHAnsi" w:hAnsiTheme="minorHAnsi" w:cstheme="minorHAnsi"/>
                <w:lang w:val="en-GB" w:eastAsia="en-GB" w:bidi="ar-SA"/>
              </w:rPr>
              <w:t xml:space="preserve">Competent in </w:t>
            </w:r>
            <w:r w:rsidRPr="00093E7A">
              <w:rPr>
                <w:rFonts w:asciiTheme="minorHAnsi" w:hAnsiTheme="minorHAnsi" w:cstheme="minorHAnsi"/>
                <w:b/>
                <w:bCs/>
                <w:lang w:val="en-GB" w:eastAsia="en-GB" w:bidi="ar-SA"/>
              </w:rPr>
              <w:t>medication administration</w:t>
            </w:r>
            <w:r w:rsidRPr="00093E7A">
              <w:rPr>
                <w:rFonts w:asciiTheme="minorHAnsi" w:hAnsiTheme="minorHAnsi" w:cstheme="minorHAnsi"/>
                <w:lang w:val="en-GB" w:eastAsia="en-GB" w:bidi="ar-SA"/>
              </w:rPr>
              <w:t xml:space="preserve">. </w:t>
            </w:r>
          </w:p>
          <w:p w14:paraId="2C757893" w14:textId="2B4A1894" w:rsidR="00093E7A" w:rsidRPr="00093E7A" w:rsidRDefault="00093E7A" w:rsidP="00093E7A">
            <w:pPr>
              <w:pStyle w:val="ListParagraph"/>
              <w:numPr>
                <w:ilvl w:val="0"/>
                <w:numId w:val="22"/>
              </w:numPr>
              <w:spacing w:before="0" w:after="0" w:line="300" w:lineRule="atLeast"/>
              <w:rPr>
                <w:rFonts w:asciiTheme="minorHAnsi" w:hAnsiTheme="minorHAnsi" w:cstheme="minorHAnsi"/>
                <w:lang w:val="en-GB" w:eastAsia="en-GB" w:bidi="ar-SA"/>
              </w:rPr>
            </w:pPr>
            <w:r w:rsidRPr="00093E7A">
              <w:rPr>
                <w:rFonts w:asciiTheme="minorHAnsi" w:hAnsiTheme="minorHAnsi" w:cstheme="minorHAnsi"/>
                <w:lang w:val="en-GB" w:eastAsia="en-GB" w:bidi="ar-SA"/>
              </w:rPr>
              <w:t xml:space="preserve">Knowledge of </w:t>
            </w:r>
            <w:r w:rsidRPr="00093E7A">
              <w:rPr>
                <w:rFonts w:asciiTheme="minorHAnsi" w:hAnsiTheme="minorHAnsi" w:cstheme="minorHAnsi"/>
                <w:b/>
                <w:bCs/>
                <w:lang w:val="en-GB" w:eastAsia="en-GB" w:bidi="ar-SA"/>
              </w:rPr>
              <w:t>safeguarding, CQC Fundamental Standards, and person-centred care</w:t>
            </w:r>
            <w:r w:rsidRPr="00093E7A">
              <w:rPr>
                <w:rFonts w:asciiTheme="minorHAnsi" w:hAnsiTheme="minorHAnsi" w:cstheme="minorHAnsi"/>
                <w:lang w:val="en-GB" w:eastAsia="en-GB" w:bidi="ar-SA"/>
              </w:rPr>
              <w:t xml:space="preserve">. </w:t>
            </w:r>
          </w:p>
          <w:p w14:paraId="319F78CB" w14:textId="07645B3B" w:rsidR="00093E7A" w:rsidRPr="00093E7A" w:rsidRDefault="00093E7A" w:rsidP="00093E7A">
            <w:pPr>
              <w:pStyle w:val="ListParagraph"/>
              <w:numPr>
                <w:ilvl w:val="0"/>
                <w:numId w:val="22"/>
              </w:numPr>
              <w:spacing w:before="0" w:after="0" w:line="300" w:lineRule="atLeast"/>
              <w:rPr>
                <w:rFonts w:asciiTheme="minorHAnsi" w:hAnsiTheme="minorHAnsi" w:cstheme="minorHAnsi"/>
                <w:lang w:val="en-GB" w:eastAsia="en-GB" w:bidi="ar-SA"/>
              </w:rPr>
            </w:pPr>
            <w:r w:rsidRPr="00093E7A">
              <w:rPr>
                <w:rFonts w:asciiTheme="minorHAnsi" w:hAnsiTheme="minorHAnsi" w:cstheme="minorHAnsi"/>
                <w:lang w:val="en-GB" w:eastAsia="en-GB" w:bidi="ar-SA"/>
              </w:rPr>
              <w:t xml:space="preserve">Experience of supervising, mentoring, or leading staff. </w:t>
            </w:r>
          </w:p>
          <w:p w14:paraId="4DE9D1F9" w14:textId="48B3DE22" w:rsidR="00093E7A" w:rsidRPr="00093E7A" w:rsidRDefault="00093E7A" w:rsidP="00093E7A">
            <w:pPr>
              <w:pStyle w:val="ListParagraph"/>
              <w:numPr>
                <w:ilvl w:val="0"/>
                <w:numId w:val="22"/>
              </w:numPr>
              <w:spacing w:before="0" w:after="0" w:line="300" w:lineRule="atLeast"/>
              <w:rPr>
                <w:rFonts w:asciiTheme="minorHAnsi" w:hAnsiTheme="minorHAnsi" w:cstheme="minorHAnsi"/>
                <w:lang w:val="en-GB" w:eastAsia="en-GB" w:bidi="ar-SA"/>
              </w:rPr>
            </w:pPr>
            <w:r w:rsidRPr="00093E7A">
              <w:rPr>
                <w:rFonts w:asciiTheme="minorHAnsi" w:hAnsiTheme="minorHAnsi" w:cstheme="minorHAnsi"/>
                <w:lang w:val="en-GB" w:eastAsia="en-GB" w:bidi="ar-SA"/>
              </w:rPr>
              <w:t>Good communication, organisational, and record-keeping skills.</w:t>
            </w:r>
          </w:p>
          <w:p w14:paraId="60F3EC0F" w14:textId="77777777" w:rsidR="00093E7A" w:rsidRPr="00093E7A" w:rsidRDefault="00093E7A" w:rsidP="00093E7A">
            <w:pPr>
              <w:spacing w:before="0" w:after="0" w:line="300" w:lineRule="atLeast"/>
              <w:rPr>
                <w:rFonts w:asciiTheme="minorHAnsi" w:hAnsiTheme="minorHAnsi" w:cstheme="minorHAnsi"/>
                <w:szCs w:val="24"/>
                <w:lang w:val="en-GB" w:eastAsia="en-GB" w:bidi="ar-SA"/>
              </w:rPr>
            </w:pPr>
          </w:p>
          <w:p w14:paraId="213E6136" w14:textId="21558E36" w:rsidR="00093E7A" w:rsidRPr="00093E7A" w:rsidRDefault="00093E7A" w:rsidP="00093E7A">
            <w:pPr>
              <w:pStyle w:val="BodyText"/>
              <w:numPr>
                <w:ilvl w:val="0"/>
                <w:numId w:val="23"/>
              </w:numPr>
              <w:spacing w:line="240" w:lineRule="auto"/>
              <w:jc w:val="both"/>
              <w:rPr>
                <w:rFonts w:asciiTheme="minorHAnsi" w:hAnsiTheme="minorHAnsi" w:cstheme="minorHAnsi"/>
                <w:szCs w:val="24"/>
                <w:lang w:val="en-GB" w:eastAsia="en-GB" w:bidi="ar-SA"/>
              </w:rPr>
            </w:pPr>
            <w:r w:rsidRPr="00093E7A">
              <w:rPr>
                <w:rFonts w:asciiTheme="minorHAnsi" w:hAnsiTheme="minorHAnsi" w:cstheme="minorHAnsi"/>
                <w:b/>
                <w:szCs w:val="24"/>
              </w:rPr>
              <w:t>Desirable</w:t>
            </w:r>
            <w:r>
              <w:rPr>
                <w:rFonts w:asciiTheme="minorHAnsi" w:hAnsiTheme="minorHAnsi" w:cstheme="minorHAnsi"/>
                <w:b/>
                <w:szCs w:val="24"/>
              </w:rPr>
              <w:t xml:space="preserve">                                                                                                                                               </w:t>
            </w:r>
            <w:r w:rsidRPr="00093E7A">
              <w:rPr>
                <w:rFonts w:asciiTheme="minorHAnsi" w:hAnsiTheme="minorHAnsi" w:cstheme="minorHAnsi"/>
                <w:szCs w:val="24"/>
                <w:lang w:val="en-GB" w:eastAsia="en-GB" w:bidi="ar-SA"/>
              </w:rPr>
              <w:t xml:space="preserve">Experience working across both </w:t>
            </w:r>
            <w:r w:rsidRPr="00093E7A">
              <w:rPr>
                <w:rFonts w:asciiTheme="minorHAnsi" w:hAnsiTheme="minorHAnsi" w:cstheme="minorHAnsi"/>
                <w:b/>
                <w:bCs/>
                <w:szCs w:val="24"/>
                <w:lang w:val="en-GB" w:eastAsia="en-GB" w:bidi="ar-SA"/>
              </w:rPr>
              <w:t>care home and community settings</w:t>
            </w:r>
            <w:r w:rsidRPr="00093E7A">
              <w:rPr>
                <w:rFonts w:asciiTheme="minorHAnsi" w:hAnsiTheme="minorHAnsi" w:cstheme="minorHAnsi"/>
                <w:szCs w:val="24"/>
                <w:lang w:val="en-GB" w:eastAsia="en-GB" w:bidi="ar-SA"/>
              </w:rPr>
              <w:t xml:space="preserve">. </w:t>
            </w:r>
          </w:p>
          <w:p w14:paraId="7DDE2F1C" w14:textId="77777777" w:rsidR="00093E7A" w:rsidRDefault="00093E7A" w:rsidP="00093E7A">
            <w:pPr>
              <w:pStyle w:val="BodyText"/>
              <w:numPr>
                <w:ilvl w:val="0"/>
                <w:numId w:val="23"/>
              </w:numPr>
              <w:spacing w:line="240" w:lineRule="auto"/>
              <w:jc w:val="both"/>
              <w:rPr>
                <w:rFonts w:asciiTheme="minorHAnsi" w:hAnsiTheme="minorHAnsi" w:cstheme="minorHAnsi"/>
                <w:szCs w:val="24"/>
                <w:lang w:val="en-GB" w:eastAsia="en-GB" w:bidi="ar-SA"/>
              </w:rPr>
            </w:pPr>
            <w:r w:rsidRPr="00093E7A">
              <w:rPr>
                <w:rFonts w:asciiTheme="minorHAnsi" w:hAnsiTheme="minorHAnsi" w:cstheme="minorHAnsi"/>
                <w:szCs w:val="24"/>
                <w:lang w:val="en-GB" w:eastAsia="en-GB" w:bidi="ar-SA"/>
              </w:rPr>
              <w:t xml:space="preserve">Knowledge of </w:t>
            </w:r>
            <w:r w:rsidRPr="00093E7A">
              <w:rPr>
                <w:rFonts w:asciiTheme="minorHAnsi" w:hAnsiTheme="minorHAnsi" w:cstheme="minorHAnsi"/>
                <w:b/>
                <w:bCs/>
                <w:szCs w:val="24"/>
                <w:lang w:val="en-GB" w:eastAsia="en-GB" w:bidi="ar-SA"/>
              </w:rPr>
              <w:t>local authority care services</w:t>
            </w:r>
            <w:r w:rsidRPr="00093E7A">
              <w:rPr>
                <w:rFonts w:asciiTheme="minorHAnsi" w:hAnsiTheme="minorHAnsi" w:cstheme="minorHAnsi"/>
                <w:szCs w:val="24"/>
                <w:lang w:val="en-GB" w:eastAsia="en-GB" w:bidi="ar-SA"/>
              </w:rPr>
              <w:t xml:space="preserve">. </w:t>
            </w:r>
          </w:p>
          <w:p w14:paraId="7AC5B563" w14:textId="6C8EB826" w:rsidR="00093E7A" w:rsidRPr="00093E7A" w:rsidRDefault="00093E7A" w:rsidP="00093E7A">
            <w:pPr>
              <w:pStyle w:val="BodyText"/>
              <w:numPr>
                <w:ilvl w:val="0"/>
                <w:numId w:val="23"/>
              </w:numPr>
              <w:spacing w:line="240" w:lineRule="auto"/>
              <w:jc w:val="both"/>
              <w:rPr>
                <w:rFonts w:asciiTheme="minorHAnsi" w:hAnsiTheme="minorHAnsi" w:cstheme="minorHAnsi"/>
                <w:szCs w:val="24"/>
                <w:lang w:val="en-GB" w:eastAsia="en-GB" w:bidi="ar-SA"/>
              </w:rPr>
            </w:pPr>
            <w:r w:rsidRPr="00093E7A">
              <w:rPr>
                <w:rFonts w:asciiTheme="minorHAnsi" w:hAnsiTheme="minorHAnsi" w:cstheme="minorHAnsi"/>
                <w:szCs w:val="24"/>
                <w:lang w:val="en-GB" w:eastAsia="en-GB" w:bidi="ar-SA"/>
              </w:rPr>
              <w:t xml:space="preserve">Training in areas such as dementia care, end-of-life care, </w:t>
            </w:r>
            <w:r w:rsidR="00F31E80">
              <w:rPr>
                <w:rFonts w:asciiTheme="minorHAnsi" w:hAnsiTheme="minorHAnsi" w:cstheme="minorHAnsi"/>
                <w:szCs w:val="24"/>
                <w:lang w:val="en-GB" w:eastAsia="en-GB" w:bidi="ar-SA"/>
              </w:rPr>
              <w:t>Mental Capacity Act</w:t>
            </w:r>
            <w:r w:rsidR="00FB0E3F">
              <w:rPr>
                <w:rFonts w:asciiTheme="minorHAnsi" w:hAnsiTheme="minorHAnsi" w:cstheme="minorHAnsi"/>
                <w:szCs w:val="24"/>
                <w:lang w:val="en-GB" w:eastAsia="en-GB" w:bidi="ar-SA"/>
              </w:rPr>
              <w:t xml:space="preserve">, </w:t>
            </w:r>
            <w:r w:rsidRPr="00093E7A">
              <w:rPr>
                <w:rFonts w:asciiTheme="minorHAnsi" w:hAnsiTheme="minorHAnsi" w:cstheme="minorHAnsi"/>
                <w:szCs w:val="24"/>
                <w:lang w:val="en-GB" w:eastAsia="en-GB" w:bidi="ar-SA"/>
              </w:rPr>
              <w:t>infection control</w:t>
            </w:r>
            <w:r w:rsidR="00FB0E3F">
              <w:rPr>
                <w:rFonts w:asciiTheme="minorHAnsi" w:hAnsiTheme="minorHAnsi" w:cstheme="minorHAnsi"/>
                <w:szCs w:val="24"/>
                <w:lang w:val="en-GB" w:eastAsia="en-GB" w:bidi="ar-SA"/>
              </w:rPr>
              <w:t xml:space="preserve"> and carrying out basic physical observations.</w:t>
            </w:r>
          </w:p>
          <w:p w14:paraId="78EF1B85" w14:textId="16BB04E2" w:rsidR="00027E64" w:rsidRPr="00093E7A" w:rsidRDefault="00093E7A" w:rsidP="00F31E80">
            <w:pPr>
              <w:pStyle w:val="ListParagraph"/>
              <w:numPr>
                <w:ilvl w:val="0"/>
                <w:numId w:val="23"/>
              </w:numPr>
              <w:spacing w:before="0" w:after="0" w:line="240" w:lineRule="auto"/>
              <w:jc w:val="both"/>
              <w:rPr>
                <w:rFonts w:asciiTheme="minorHAnsi" w:hAnsiTheme="minorHAnsi" w:cstheme="minorHAnsi"/>
                <w:color w:val="000000"/>
                <w:shd w:val="clear" w:color="auto" w:fill="FFFFFF"/>
              </w:rPr>
            </w:pPr>
            <w:r w:rsidRPr="00F31E80">
              <w:rPr>
                <w:rFonts w:asciiTheme="minorHAnsi" w:hAnsiTheme="minorHAnsi" w:cstheme="minorHAnsi"/>
                <w:lang w:val="en-GB" w:eastAsia="en-GB" w:bidi="ar-SA"/>
              </w:rPr>
              <w:t>Full driving licence (where applicable for domiciliary duties).</w:t>
            </w:r>
          </w:p>
        </w:tc>
      </w:tr>
    </w:tbl>
    <w:p w14:paraId="78A92DF9" w14:textId="63E31623" w:rsidR="00991E0D" w:rsidRPr="00093E7A" w:rsidRDefault="00991E0D" w:rsidP="001B4A58">
      <w:pPr>
        <w:tabs>
          <w:tab w:val="left" w:pos="6663"/>
        </w:tabs>
        <w:spacing w:after="0" w:line="240" w:lineRule="auto"/>
        <w:rPr>
          <w:rFonts w:asciiTheme="minorHAnsi" w:hAnsiTheme="minorHAnsi" w:cstheme="minorHAnsi"/>
          <w:szCs w:val="24"/>
        </w:rPr>
      </w:pPr>
    </w:p>
    <w:tbl>
      <w:tblPr>
        <w:tblW w:w="10207"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9"/>
        <w:gridCol w:w="8008"/>
      </w:tblGrid>
      <w:tr w:rsidR="00310EC1" w:rsidRPr="00093E7A" w14:paraId="5B8F0333" w14:textId="77777777" w:rsidTr="00991E0D">
        <w:tc>
          <w:tcPr>
            <w:tcW w:w="2199" w:type="dxa"/>
            <w:tcMar>
              <w:top w:w="57" w:type="dxa"/>
              <w:left w:w="57" w:type="dxa"/>
              <w:bottom w:w="57" w:type="dxa"/>
              <w:right w:w="57" w:type="dxa"/>
            </w:tcMar>
          </w:tcPr>
          <w:p w14:paraId="0D55B354" w14:textId="77777777" w:rsidR="00310EC1" w:rsidRPr="00093E7A" w:rsidRDefault="00310EC1" w:rsidP="00991E0D">
            <w:pPr>
              <w:tabs>
                <w:tab w:val="num" w:pos="0"/>
              </w:tabs>
              <w:spacing w:before="120" w:after="0" w:line="240" w:lineRule="auto"/>
              <w:rPr>
                <w:rFonts w:asciiTheme="minorHAnsi" w:hAnsiTheme="minorHAnsi" w:cstheme="minorHAnsi"/>
                <w:b/>
                <w:szCs w:val="24"/>
              </w:rPr>
            </w:pPr>
            <w:r w:rsidRPr="00093E7A">
              <w:rPr>
                <w:rFonts w:asciiTheme="minorHAnsi" w:hAnsiTheme="minorHAnsi" w:cstheme="minorHAnsi"/>
                <w:b/>
                <w:szCs w:val="24"/>
              </w:rPr>
              <w:t>Corporate Standards</w:t>
            </w:r>
          </w:p>
        </w:tc>
        <w:tc>
          <w:tcPr>
            <w:tcW w:w="8008" w:type="dxa"/>
            <w:tcMar>
              <w:top w:w="57" w:type="dxa"/>
              <w:left w:w="57" w:type="dxa"/>
              <w:bottom w:w="57" w:type="dxa"/>
              <w:right w:w="57" w:type="dxa"/>
            </w:tcMar>
          </w:tcPr>
          <w:p w14:paraId="298FFEBD" w14:textId="2A9E7AE4" w:rsidR="00093E7A" w:rsidRPr="00093E7A" w:rsidRDefault="00093E7A" w:rsidP="00093E7A">
            <w:pPr>
              <w:spacing w:before="0" w:after="0" w:line="300" w:lineRule="atLeast"/>
              <w:rPr>
                <w:rFonts w:asciiTheme="minorHAnsi" w:hAnsiTheme="minorHAnsi" w:cstheme="minorHAnsi"/>
                <w:szCs w:val="24"/>
                <w:lang w:val="en-GB" w:eastAsia="en-GB" w:bidi="ar-SA"/>
              </w:rPr>
            </w:pPr>
            <w:r w:rsidRPr="00093E7A">
              <w:rPr>
                <w:rFonts w:asciiTheme="minorHAnsi" w:hAnsiTheme="minorHAnsi" w:cstheme="minorHAnsi"/>
                <w:szCs w:val="24"/>
                <w:lang w:val="en-GB" w:eastAsia="en-GB" w:bidi="ar-SA"/>
              </w:rPr>
              <w:t xml:space="preserve">Uphold the </w:t>
            </w:r>
            <w:r w:rsidRPr="00093E7A">
              <w:rPr>
                <w:rFonts w:asciiTheme="minorHAnsi" w:hAnsiTheme="minorHAnsi" w:cstheme="minorHAnsi"/>
                <w:b/>
                <w:bCs/>
                <w:szCs w:val="24"/>
                <w:lang w:val="en-GB" w:eastAsia="en-GB" w:bidi="ar-SA"/>
              </w:rPr>
              <w:t>Council of the Isles of Scilly values</w:t>
            </w:r>
            <w:r w:rsidRPr="00093E7A">
              <w:rPr>
                <w:rFonts w:asciiTheme="minorHAnsi" w:hAnsiTheme="minorHAnsi" w:cstheme="minorHAnsi"/>
                <w:szCs w:val="24"/>
                <w:lang w:val="en-GB" w:eastAsia="en-GB" w:bidi="ar-SA"/>
              </w:rPr>
              <w:t xml:space="preserve">: Respect, Community Focus, Quality, and Teamwork. </w:t>
            </w:r>
          </w:p>
          <w:p w14:paraId="142C6C48" w14:textId="619347E1" w:rsidR="00093E7A" w:rsidRPr="00093E7A" w:rsidRDefault="00093E7A" w:rsidP="00093E7A">
            <w:pPr>
              <w:spacing w:before="0" w:after="0" w:line="300" w:lineRule="atLeast"/>
              <w:rPr>
                <w:rFonts w:asciiTheme="minorHAnsi" w:hAnsiTheme="minorHAnsi" w:cstheme="minorHAnsi"/>
                <w:szCs w:val="24"/>
                <w:lang w:val="en-GB" w:eastAsia="en-GB" w:bidi="ar-SA"/>
              </w:rPr>
            </w:pPr>
            <w:r w:rsidRPr="00093E7A">
              <w:rPr>
                <w:rFonts w:asciiTheme="minorHAnsi" w:hAnsiTheme="minorHAnsi" w:cstheme="minorHAnsi"/>
                <w:szCs w:val="24"/>
                <w:lang w:val="en-GB" w:eastAsia="en-GB" w:bidi="ar-SA"/>
              </w:rPr>
              <w:t xml:space="preserve">Promote equality, diversity, and inclusion in all aspects of care. </w:t>
            </w:r>
          </w:p>
          <w:p w14:paraId="0742D4E9" w14:textId="29E58CAE" w:rsidR="00093E7A" w:rsidRPr="00093E7A" w:rsidRDefault="00093E7A" w:rsidP="00093E7A">
            <w:pPr>
              <w:spacing w:before="0" w:after="0" w:line="300" w:lineRule="atLeast"/>
              <w:rPr>
                <w:rFonts w:asciiTheme="minorHAnsi" w:hAnsiTheme="minorHAnsi" w:cstheme="minorHAnsi"/>
                <w:szCs w:val="24"/>
                <w:lang w:val="en-GB" w:eastAsia="en-GB" w:bidi="ar-SA"/>
              </w:rPr>
            </w:pPr>
            <w:r w:rsidRPr="00093E7A">
              <w:rPr>
                <w:rFonts w:asciiTheme="minorHAnsi" w:hAnsiTheme="minorHAnsi" w:cstheme="minorHAnsi"/>
                <w:szCs w:val="24"/>
                <w:lang w:val="en-GB" w:eastAsia="en-GB" w:bidi="ar-SA"/>
              </w:rPr>
              <w:t xml:space="preserve">Maintain confidentiality and comply with </w:t>
            </w:r>
            <w:r w:rsidRPr="00093E7A">
              <w:rPr>
                <w:rFonts w:asciiTheme="minorHAnsi" w:hAnsiTheme="minorHAnsi" w:cstheme="minorHAnsi"/>
                <w:b/>
                <w:bCs/>
                <w:szCs w:val="24"/>
                <w:lang w:val="en-GB" w:eastAsia="en-GB" w:bidi="ar-SA"/>
              </w:rPr>
              <w:t>data protection requirements (GDPR)</w:t>
            </w:r>
            <w:r w:rsidRPr="00093E7A">
              <w:rPr>
                <w:rFonts w:asciiTheme="minorHAnsi" w:hAnsiTheme="minorHAnsi" w:cstheme="minorHAnsi"/>
                <w:szCs w:val="24"/>
                <w:lang w:val="en-GB" w:eastAsia="en-GB" w:bidi="ar-SA"/>
              </w:rPr>
              <w:t xml:space="preserve">. </w:t>
            </w:r>
          </w:p>
          <w:p w14:paraId="29EE9E73" w14:textId="40F68DFD" w:rsidR="00093E7A" w:rsidRPr="00093E7A" w:rsidRDefault="00093E7A" w:rsidP="00093E7A">
            <w:pPr>
              <w:spacing w:before="0" w:after="0" w:line="300" w:lineRule="atLeast"/>
              <w:rPr>
                <w:rFonts w:asciiTheme="minorHAnsi" w:hAnsiTheme="minorHAnsi" w:cstheme="minorHAnsi"/>
                <w:szCs w:val="24"/>
                <w:lang w:val="en-GB" w:eastAsia="en-GB" w:bidi="ar-SA"/>
              </w:rPr>
            </w:pPr>
            <w:r w:rsidRPr="00093E7A">
              <w:rPr>
                <w:rFonts w:asciiTheme="minorHAnsi" w:hAnsiTheme="minorHAnsi" w:cstheme="minorHAnsi"/>
                <w:szCs w:val="24"/>
                <w:lang w:val="en-GB" w:eastAsia="en-GB" w:bidi="ar-SA"/>
              </w:rPr>
              <w:t xml:space="preserve">Demonstrate commitment to safeguarding and promoting the welfare of vulnerable adults. </w:t>
            </w:r>
          </w:p>
          <w:p w14:paraId="42417745" w14:textId="041D832E" w:rsidR="00093E7A" w:rsidRPr="00093E7A" w:rsidRDefault="00093E7A" w:rsidP="00093E7A">
            <w:pPr>
              <w:spacing w:before="0" w:after="0" w:line="300" w:lineRule="atLeast"/>
              <w:rPr>
                <w:rFonts w:asciiTheme="minorHAnsi" w:hAnsiTheme="minorHAnsi" w:cstheme="minorHAnsi"/>
                <w:szCs w:val="24"/>
                <w:lang w:val="en-GB" w:eastAsia="en-GB" w:bidi="ar-SA"/>
              </w:rPr>
            </w:pPr>
            <w:r w:rsidRPr="00093E7A">
              <w:rPr>
                <w:rFonts w:asciiTheme="minorHAnsi" w:hAnsiTheme="minorHAnsi" w:cstheme="minorHAnsi"/>
                <w:szCs w:val="24"/>
                <w:lang w:val="en-GB" w:eastAsia="en-GB" w:bidi="ar-SA"/>
              </w:rPr>
              <w:t xml:space="preserve">Engage in continuous professional development and mandatory training. </w:t>
            </w:r>
          </w:p>
          <w:p w14:paraId="64897592" w14:textId="46961668" w:rsidR="00093E7A" w:rsidRPr="00093E7A" w:rsidRDefault="00093E7A" w:rsidP="00093E7A">
            <w:pPr>
              <w:spacing w:before="0" w:after="0" w:line="300" w:lineRule="atLeast"/>
              <w:rPr>
                <w:rFonts w:asciiTheme="minorHAnsi" w:hAnsiTheme="minorHAnsi" w:cstheme="minorHAnsi"/>
                <w:szCs w:val="24"/>
                <w:lang w:val="en-GB" w:eastAsia="en-GB" w:bidi="ar-SA"/>
              </w:rPr>
            </w:pPr>
            <w:r w:rsidRPr="00093E7A">
              <w:rPr>
                <w:rFonts w:asciiTheme="minorHAnsi" w:hAnsiTheme="minorHAnsi" w:cstheme="minorHAnsi"/>
                <w:szCs w:val="24"/>
                <w:lang w:val="en-GB" w:eastAsia="en-GB" w:bidi="ar-SA"/>
              </w:rPr>
              <w:t>Act as a role model, maintaining professionalism and high standards of conduct at all times.</w:t>
            </w:r>
          </w:p>
          <w:p w14:paraId="0B4B1C72" w14:textId="43AACF95" w:rsidR="00310EC1" w:rsidRPr="00093E7A" w:rsidRDefault="00310EC1" w:rsidP="006431B7">
            <w:pPr>
              <w:pStyle w:val="Default"/>
              <w:ind w:left="720"/>
              <w:rPr>
                <w:rFonts w:asciiTheme="minorHAnsi" w:hAnsiTheme="minorHAnsi" w:cstheme="minorHAnsi"/>
              </w:rPr>
            </w:pPr>
            <w:r w:rsidRPr="00093E7A">
              <w:rPr>
                <w:rFonts w:asciiTheme="minorHAnsi" w:hAnsiTheme="minorHAnsi" w:cstheme="minorHAnsi"/>
              </w:rPr>
              <w:t xml:space="preserve"> </w:t>
            </w:r>
          </w:p>
        </w:tc>
      </w:tr>
    </w:tbl>
    <w:p w14:paraId="187AA7CD" w14:textId="23EDDC4A" w:rsidR="00223CAE" w:rsidRPr="00093E7A" w:rsidRDefault="00223CAE" w:rsidP="006A7657">
      <w:pPr>
        <w:tabs>
          <w:tab w:val="left" w:pos="6663"/>
        </w:tabs>
        <w:spacing w:after="0" w:line="240" w:lineRule="auto"/>
        <w:rPr>
          <w:rFonts w:asciiTheme="minorHAnsi" w:hAnsiTheme="minorHAnsi" w:cstheme="minorHAnsi"/>
          <w:szCs w:val="24"/>
        </w:rPr>
      </w:pPr>
    </w:p>
    <w:sectPr w:rsidR="00223CAE" w:rsidRPr="00093E7A" w:rsidSect="0080677F">
      <w:footerReference w:type="default" r:id="rId9"/>
      <w:pgSz w:w="11906" w:h="16838"/>
      <w:pgMar w:top="851" w:right="1133" w:bottom="1440" w:left="1440" w:header="708" w:footer="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728BB" w14:textId="77777777" w:rsidR="000768C1" w:rsidRDefault="000768C1" w:rsidP="0080677F">
      <w:pPr>
        <w:spacing w:after="0" w:line="240" w:lineRule="auto"/>
      </w:pPr>
      <w:r>
        <w:separator/>
      </w:r>
    </w:p>
  </w:endnote>
  <w:endnote w:type="continuationSeparator" w:id="0">
    <w:p w14:paraId="7610B1B5" w14:textId="77777777" w:rsidR="000768C1" w:rsidRDefault="000768C1" w:rsidP="00806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8CFBE" w14:textId="77777777" w:rsidR="008803CA" w:rsidRPr="00257E36" w:rsidRDefault="008803CA" w:rsidP="00257E36">
    <w:pPr>
      <w:pStyle w:val="Footer"/>
      <w:pBdr>
        <w:top w:val="single" w:sz="4" w:space="1" w:color="auto"/>
      </w:pBdr>
      <w:jc w:val="center"/>
    </w:pPr>
    <w:r w:rsidRPr="00257E36">
      <w:t>...working for a strong, sustainable and dynamic island community</w:t>
    </w:r>
  </w:p>
  <w:p w14:paraId="11B66F16" w14:textId="77777777" w:rsidR="008803CA" w:rsidRDefault="008803C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97B0E" w14:textId="77777777" w:rsidR="000768C1" w:rsidRDefault="000768C1" w:rsidP="0080677F">
      <w:pPr>
        <w:spacing w:after="0" w:line="240" w:lineRule="auto"/>
      </w:pPr>
      <w:r>
        <w:separator/>
      </w:r>
    </w:p>
  </w:footnote>
  <w:footnote w:type="continuationSeparator" w:id="0">
    <w:p w14:paraId="739912EA" w14:textId="77777777" w:rsidR="000768C1" w:rsidRDefault="000768C1" w:rsidP="008067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37E9FA6"/>
    <w:lvl w:ilvl="0">
      <w:numFmt w:val="bullet"/>
      <w:lvlText w:val="*"/>
      <w:lvlJc w:val="left"/>
    </w:lvl>
  </w:abstractNum>
  <w:abstractNum w:abstractNumId="1" w15:restartNumberingAfterBreak="0">
    <w:nsid w:val="01CC24AD"/>
    <w:multiLevelType w:val="hybridMultilevel"/>
    <w:tmpl w:val="4B626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42BAA"/>
    <w:multiLevelType w:val="hybridMultilevel"/>
    <w:tmpl w:val="CDFE1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D2F7B"/>
    <w:multiLevelType w:val="hybridMultilevel"/>
    <w:tmpl w:val="990856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415E51"/>
    <w:multiLevelType w:val="hybridMultilevel"/>
    <w:tmpl w:val="29D4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145754"/>
    <w:multiLevelType w:val="hybridMultilevel"/>
    <w:tmpl w:val="0A92F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61C455A"/>
    <w:multiLevelType w:val="multilevel"/>
    <w:tmpl w:val="BDC4B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CB70CB"/>
    <w:multiLevelType w:val="hybridMultilevel"/>
    <w:tmpl w:val="5776D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2F49C0"/>
    <w:multiLevelType w:val="multilevel"/>
    <w:tmpl w:val="2600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1A0A6A"/>
    <w:multiLevelType w:val="multilevel"/>
    <w:tmpl w:val="2600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986A89"/>
    <w:multiLevelType w:val="hybridMultilevel"/>
    <w:tmpl w:val="AFAAB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A47717"/>
    <w:multiLevelType w:val="hybridMultilevel"/>
    <w:tmpl w:val="17A6A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FF5012"/>
    <w:multiLevelType w:val="hybridMultilevel"/>
    <w:tmpl w:val="860C15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56B3076"/>
    <w:multiLevelType w:val="hybridMultilevel"/>
    <w:tmpl w:val="9CBA0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9544AE"/>
    <w:multiLevelType w:val="hybridMultilevel"/>
    <w:tmpl w:val="0D304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85288D"/>
    <w:multiLevelType w:val="hybridMultilevel"/>
    <w:tmpl w:val="E55A2D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4EB4FD0"/>
    <w:multiLevelType w:val="hybridMultilevel"/>
    <w:tmpl w:val="620267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DB2270B"/>
    <w:multiLevelType w:val="multilevel"/>
    <w:tmpl w:val="1286F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59108B7"/>
    <w:multiLevelType w:val="hybridMultilevel"/>
    <w:tmpl w:val="34E81A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7723015"/>
    <w:multiLevelType w:val="hybridMultilevel"/>
    <w:tmpl w:val="9D4A9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425E80"/>
    <w:multiLevelType w:val="hybridMultilevel"/>
    <w:tmpl w:val="4628C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7E2ED3"/>
    <w:multiLevelType w:val="hybridMultilevel"/>
    <w:tmpl w:val="1994B5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A6B402D"/>
    <w:multiLevelType w:val="hybridMultilevel"/>
    <w:tmpl w:val="8DD246F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911575069">
    <w:abstractNumId w:val="3"/>
  </w:num>
  <w:num w:numId="2" w16cid:durableId="1678923072">
    <w:abstractNumId w:val="1"/>
  </w:num>
  <w:num w:numId="3" w16cid:durableId="2116435709">
    <w:abstractNumId w:val="0"/>
    <w:lvlOverride w:ilvl="0">
      <w:lvl w:ilvl="0">
        <w:numFmt w:val="bullet"/>
        <w:lvlText w:val=""/>
        <w:legacy w:legacy="1" w:legacySpace="0" w:legacyIndent="360"/>
        <w:lvlJc w:val="left"/>
        <w:rPr>
          <w:rFonts w:ascii="Symbol" w:hAnsi="Symbol" w:hint="default"/>
        </w:rPr>
      </w:lvl>
    </w:lvlOverride>
  </w:num>
  <w:num w:numId="4" w16cid:durableId="1960525200">
    <w:abstractNumId w:val="20"/>
  </w:num>
  <w:num w:numId="5" w16cid:durableId="911088458">
    <w:abstractNumId w:val="4"/>
  </w:num>
  <w:num w:numId="6" w16cid:durableId="181089546">
    <w:abstractNumId w:val="13"/>
  </w:num>
  <w:num w:numId="7" w16cid:durableId="1828129720">
    <w:abstractNumId w:val="11"/>
  </w:num>
  <w:num w:numId="8" w16cid:durableId="78947442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08859407">
    <w:abstractNumId w:val="19"/>
  </w:num>
  <w:num w:numId="10" w16cid:durableId="1798378360">
    <w:abstractNumId w:val="17"/>
  </w:num>
  <w:num w:numId="11" w16cid:durableId="935331444">
    <w:abstractNumId w:val="2"/>
  </w:num>
  <w:num w:numId="12" w16cid:durableId="810443281">
    <w:abstractNumId w:val="6"/>
  </w:num>
  <w:num w:numId="13" w16cid:durableId="2033532328">
    <w:abstractNumId w:val="8"/>
  </w:num>
  <w:num w:numId="14" w16cid:durableId="1354379548">
    <w:abstractNumId w:val="9"/>
  </w:num>
  <w:num w:numId="15" w16cid:durableId="785083611">
    <w:abstractNumId w:val="18"/>
  </w:num>
  <w:num w:numId="16" w16cid:durableId="841821314">
    <w:abstractNumId w:val="15"/>
  </w:num>
  <w:num w:numId="17" w16cid:durableId="46271832">
    <w:abstractNumId w:val="7"/>
  </w:num>
  <w:num w:numId="18" w16cid:durableId="1887257086">
    <w:abstractNumId w:val="21"/>
  </w:num>
  <w:num w:numId="19" w16cid:durableId="852380649">
    <w:abstractNumId w:val="16"/>
  </w:num>
  <w:num w:numId="20" w16cid:durableId="1113669557">
    <w:abstractNumId w:val="12"/>
  </w:num>
  <w:num w:numId="21" w16cid:durableId="1834447408">
    <w:abstractNumId w:val="5"/>
  </w:num>
  <w:num w:numId="22" w16cid:durableId="1375303195">
    <w:abstractNumId w:val="10"/>
  </w:num>
  <w:num w:numId="23" w16cid:durableId="44986026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CEB"/>
    <w:rsid w:val="000011B3"/>
    <w:rsid w:val="00027E64"/>
    <w:rsid w:val="00033D08"/>
    <w:rsid w:val="00036BC3"/>
    <w:rsid w:val="00040191"/>
    <w:rsid w:val="0007685E"/>
    <w:rsid w:val="000768C1"/>
    <w:rsid w:val="00085202"/>
    <w:rsid w:val="00093E7A"/>
    <w:rsid w:val="000A0B0A"/>
    <w:rsid w:val="000B02BA"/>
    <w:rsid w:val="000E60C8"/>
    <w:rsid w:val="000F2C04"/>
    <w:rsid w:val="0010443E"/>
    <w:rsid w:val="0010584F"/>
    <w:rsid w:val="00121E9A"/>
    <w:rsid w:val="00125AF1"/>
    <w:rsid w:val="00134C15"/>
    <w:rsid w:val="0014121C"/>
    <w:rsid w:val="0014366F"/>
    <w:rsid w:val="00172EB4"/>
    <w:rsid w:val="001756D1"/>
    <w:rsid w:val="0018673C"/>
    <w:rsid w:val="0019222A"/>
    <w:rsid w:val="00195CF9"/>
    <w:rsid w:val="001B0E57"/>
    <w:rsid w:val="001B24A0"/>
    <w:rsid w:val="001B4A58"/>
    <w:rsid w:val="001D0E8C"/>
    <w:rsid w:val="001D35D9"/>
    <w:rsid w:val="001D5BCF"/>
    <w:rsid w:val="0022313E"/>
    <w:rsid w:val="00223CAE"/>
    <w:rsid w:val="002247A4"/>
    <w:rsid w:val="0023603C"/>
    <w:rsid w:val="0023685D"/>
    <w:rsid w:val="00246D1D"/>
    <w:rsid w:val="0025182C"/>
    <w:rsid w:val="00257E36"/>
    <w:rsid w:val="00257EE5"/>
    <w:rsid w:val="002715CB"/>
    <w:rsid w:val="00287F03"/>
    <w:rsid w:val="002914B0"/>
    <w:rsid w:val="002A24E6"/>
    <w:rsid w:val="002A383E"/>
    <w:rsid w:val="002E48F8"/>
    <w:rsid w:val="003073E6"/>
    <w:rsid w:val="00310EC1"/>
    <w:rsid w:val="00311737"/>
    <w:rsid w:val="00313516"/>
    <w:rsid w:val="00327CD4"/>
    <w:rsid w:val="003778D8"/>
    <w:rsid w:val="00394184"/>
    <w:rsid w:val="003951A8"/>
    <w:rsid w:val="003A3842"/>
    <w:rsid w:val="003A52F5"/>
    <w:rsid w:val="003B0CEB"/>
    <w:rsid w:val="003B1488"/>
    <w:rsid w:val="003C2784"/>
    <w:rsid w:val="003E2D97"/>
    <w:rsid w:val="003E5DCD"/>
    <w:rsid w:val="00403498"/>
    <w:rsid w:val="00404CFC"/>
    <w:rsid w:val="0040595E"/>
    <w:rsid w:val="00425C46"/>
    <w:rsid w:val="004265D7"/>
    <w:rsid w:val="00430FC1"/>
    <w:rsid w:val="00450407"/>
    <w:rsid w:val="00451EC0"/>
    <w:rsid w:val="00454C43"/>
    <w:rsid w:val="00470037"/>
    <w:rsid w:val="00470527"/>
    <w:rsid w:val="00473F99"/>
    <w:rsid w:val="00474F6B"/>
    <w:rsid w:val="004874F0"/>
    <w:rsid w:val="00487C51"/>
    <w:rsid w:val="004B4C44"/>
    <w:rsid w:val="004D33E7"/>
    <w:rsid w:val="004F3D96"/>
    <w:rsid w:val="005030BA"/>
    <w:rsid w:val="00537A5B"/>
    <w:rsid w:val="00542E75"/>
    <w:rsid w:val="005478C3"/>
    <w:rsid w:val="005522F3"/>
    <w:rsid w:val="00553832"/>
    <w:rsid w:val="00573D8D"/>
    <w:rsid w:val="005A38DC"/>
    <w:rsid w:val="005A6F13"/>
    <w:rsid w:val="005B1E23"/>
    <w:rsid w:val="005B6FF0"/>
    <w:rsid w:val="005C2753"/>
    <w:rsid w:val="005C35F8"/>
    <w:rsid w:val="005D15A2"/>
    <w:rsid w:val="005E69F4"/>
    <w:rsid w:val="005F7EBC"/>
    <w:rsid w:val="00616F4A"/>
    <w:rsid w:val="006216C2"/>
    <w:rsid w:val="006234F4"/>
    <w:rsid w:val="006431B7"/>
    <w:rsid w:val="006752F7"/>
    <w:rsid w:val="00677C19"/>
    <w:rsid w:val="006A7657"/>
    <w:rsid w:val="006B0047"/>
    <w:rsid w:val="006B35E9"/>
    <w:rsid w:val="006C3A81"/>
    <w:rsid w:val="006C5675"/>
    <w:rsid w:val="006D44FE"/>
    <w:rsid w:val="006D764B"/>
    <w:rsid w:val="006E6779"/>
    <w:rsid w:val="00716486"/>
    <w:rsid w:val="00722ABF"/>
    <w:rsid w:val="007361D6"/>
    <w:rsid w:val="0074401F"/>
    <w:rsid w:val="00746B0B"/>
    <w:rsid w:val="007814EB"/>
    <w:rsid w:val="00790AD4"/>
    <w:rsid w:val="0079312D"/>
    <w:rsid w:val="007A247D"/>
    <w:rsid w:val="007A3CF2"/>
    <w:rsid w:val="007B1772"/>
    <w:rsid w:val="007B4876"/>
    <w:rsid w:val="007D4438"/>
    <w:rsid w:val="007D77A8"/>
    <w:rsid w:val="007E2338"/>
    <w:rsid w:val="0080677F"/>
    <w:rsid w:val="008079EE"/>
    <w:rsid w:val="00817AE3"/>
    <w:rsid w:val="00825EFA"/>
    <w:rsid w:val="0084300F"/>
    <w:rsid w:val="00845944"/>
    <w:rsid w:val="0086774B"/>
    <w:rsid w:val="0087684A"/>
    <w:rsid w:val="008803CA"/>
    <w:rsid w:val="008B616C"/>
    <w:rsid w:val="008C3EB4"/>
    <w:rsid w:val="00901B0D"/>
    <w:rsid w:val="00901F35"/>
    <w:rsid w:val="00902855"/>
    <w:rsid w:val="009075F2"/>
    <w:rsid w:val="00930411"/>
    <w:rsid w:val="0093097C"/>
    <w:rsid w:val="0093102A"/>
    <w:rsid w:val="00937992"/>
    <w:rsid w:val="00941C4A"/>
    <w:rsid w:val="00947C94"/>
    <w:rsid w:val="0096163E"/>
    <w:rsid w:val="00965F5F"/>
    <w:rsid w:val="00970765"/>
    <w:rsid w:val="00970F0B"/>
    <w:rsid w:val="00971A37"/>
    <w:rsid w:val="00973EAA"/>
    <w:rsid w:val="00976CCE"/>
    <w:rsid w:val="00977B0B"/>
    <w:rsid w:val="00991E0D"/>
    <w:rsid w:val="009B0E72"/>
    <w:rsid w:val="009C13FD"/>
    <w:rsid w:val="009C237A"/>
    <w:rsid w:val="009E6FB2"/>
    <w:rsid w:val="009F10F3"/>
    <w:rsid w:val="009F7078"/>
    <w:rsid w:val="00A21274"/>
    <w:rsid w:val="00A24EC4"/>
    <w:rsid w:val="00A261C2"/>
    <w:rsid w:val="00A6216E"/>
    <w:rsid w:val="00A64590"/>
    <w:rsid w:val="00A6562A"/>
    <w:rsid w:val="00A72557"/>
    <w:rsid w:val="00A81CCE"/>
    <w:rsid w:val="00A931F1"/>
    <w:rsid w:val="00A93A8D"/>
    <w:rsid w:val="00AA33F7"/>
    <w:rsid w:val="00AB50A8"/>
    <w:rsid w:val="00AD6CF6"/>
    <w:rsid w:val="00AF06A2"/>
    <w:rsid w:val="00AF2C6C"/>
    <w:rsid w:val="00AF7FF5"/>
    <w:rsid w:val="00B11495"/>
    <w:rsid w:val="00B156ED"/>
    <w:rsid w:val="00B20B91"/>
    <w:rsid w:val="00B21C91"/>
    <w:rsid w:val="00B43DCF"/>
    <w:rsid w:val="00B56CC4"/>
    <w:rsid w:val="00B67D67"/>
    <w:rsid w:val="00B76623"/>
    <w:rsid w:val="00B80297"/>
    <w:rsid w:val="00B873EF"/>
    <w:rsid w:val="00BA2CD8"/>
    <w:rsid w:val="00BA3522"/>
    <w:rsid w:val="00BA749A"/>
    <w:rsid w:val="00BB4B8E"/>
    <w:rsid w:val="00BC4E3A"/>
    <w:rsid w:val="00BE01D9"/>
    <w:rsid w:val="00C01BCD"/>
    <w:rsid w:val="00C101A8"/>
    <w:rsid w:val="00C24E6E"/>
    <w:rsid w:val="00C25524"/>
    <w:rsid w:val="00C51808"/>
    <w:rsid w:val="00C60E69"/>
    <w:rsid w:val="00C65B25"/>
    <w:rsid w:val="00C66355"/>
    <w:rsid w:val="00C76F3E"/>
    <w:rsid w:val="00C77169"/>
    <w:rsid w:val="00C8054D"/>
    <w:rsid w:val="00C83AAF"/>
    <w:rsid w:val="00C96AB2"/>
    <w:rsid w:val="00CC69BA"/>
    <w:rsid w:val="00CD2387"/>
    <w:rsid w:val="00D05F11"/>
    <w:rsid w:val="00D34DF4"/>
    <w:rsid w:val="00D57EE8"/>
    <w:rsid w:val="00D64577"/>
    <w:rsid w:val="00D66F2E"/>
    <w:rsid w:val="00D754C7"/>
    <w:rsid w:val="00D8183A"/>
    <w:rsid w:val="00D87CB3"/>
    <w:rsid w:val="00D90998"/>
    <w:rsid w:val="00D922AD"/>
    <w:rsid w:val="00D94D51"/>
    <w:rsid w:val="00DB0720"/>
    <w:rsid w:val="00DB74F7"/>
    <w:rsid w:val="00DC6B03"/>
    <w:rsid w:val="00DC7B14"/>
    <w:rsid w:val="00DD5074"/>
    <w:rsid w:val="00DD556B"/>
    <w:rsid w:val="00DF6955"/>
    <w:rsid w:val="00DF710B"/>
    <w:rsid w:val="00E0567E"/>
    <w:rsid w:val="00E172C6"/>
    <w:rsid w:val="00E2294E"/>
    <w:rsid w:val="00E27A89"/>
    <w:rsid w:val="00E359E0"/>
    <w:rsid w:val="00E4519D"/>
    <w:rsid w:val="00E453C4"/>
    <w:rsid w:val="00E55E80"/>
    <w:rsid w:val="00E73D64"/>
    <w:rsid w:val="00E845BB"/>
    <w:rsid w:val="00E8728F"/>
    <w:rsid w:val="00E93716"/>
    <w:rsid w:val="00EA3FDC"/>
    <w:rsid w:val="00EA545C"/>
    <w:rsid w:val="00EA597B"/>
    <w:rsid w:val="00EA6A65"/>
    <w:rsid w:val="00EC14BE"/>
    <w:rsid w:val="00EC1FB5"/>
    <w:rsid w:val="00ED2FD2"/>
    <w:rsid w:val="00EF5893"/>
    <w:rsid w:val="00F005BE"/>
    <w:rsid w:val="00F04B3B"/>
    <w:rsid w:val="00F23FE4"/>
    <w:rsid w:val="00F27CD2"/>
    <w:rsid w:val="00F31E80"/>
    <w:rsid w:val="00F36E70"/>
    <w:rsid w:val="00F36EF9"/>
    <w:rsid w:val="00F4189B"/>
    <w:rsid w:val="00F42262"/>
    <w:rsid w:val="00F46EA5"/>
    <w:rsid w:val="00F51B44"/>
    <w:rsid w:val="00F73C13"/>
    <w:rsid w:val="00F747FE"/>
    <w:rsid w:val="00F7718F"/>
    <w:rsid w:val="00F919D1"/>
    <w:rsid w:val="00F927C4"/>
    <w:rsid w:val="00F94251"/>
    <w:rsid w:val="00FA44B7"/>
    <w:rsid w:val="00FB013C"/>
    <w:rsid w:val="00FB0E3F"/>
    <w:rsid w:val="00FC223C"/>
    <w:rsid w:val="00FF0A0C"/>
    <w:rsid w:val="00FF0B57"/>
    <w:rsid w:val="00FF56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3C2F4"/>
  <w15:docId w15:val="{16AE515C-042A-4A44-B255-25233C88B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CAE"/>
    <w:pPr>
      <w:spacing w:before="200" w:after="200" w:line="276" w:lineRule="auto"/>
    </w:pPr>
    <w:rPr>
      <w:sz w:val="24"/>
      <w:lang w:val="en-US" w:eastAsia="en-US" w:bidi="en-US"/>
    </w:rPr>
  </w:style>
  <w:style w:type="paragraph" w:styleId="Heading1">
    <w:name w:val="heading 1"/>
    <w:basedOn w:val="Normal"/>
    <w:next w:val="Normal"/>
    <w:link w:val="Heading1Char"/>
    <w:uiPriority w:val="9"/>
    <w:qFormat/>
    <w:rsid w:val="00223CAE"/>
    <w:pPr>
      <w:pBdr>
        <w:top w:val="single" w:sz="24" w:space="0" w:color="0193CF"/>
        <w:left w:val="single" w:sz="24" w:space="0" w:color="0193CF"/>
        <w:bottom w:val="single" w:sz="24" w:space="0" w:color="0193CF"/>
        <w:right w:val="single" w:sz="24" w:space="0" w:color="0193CF"/>
      </w:pBdr>
      <w:shd w:val="clear" w:color="auto" w:fill="0193CF"/>
      <w:spacing w:after="0"/>
      <w:outlineLvl w:val="0"/>
    </w:pPr>
    <w:rPr>
      <w:b/>
      <w:bCs/>
      <w:smallCaps/>
      <w:color w:val="FFFFFF"/>
      <w:spacing w:val="15"/>
      <w:sz w:val="28"/>
      <w:szCs w:val="22"/>
    </w:rPr>
  </w:style>
  <w:style w:type="paragraph" w:styleId="Heading2">
    <w:name w:val="heading 2"/>
    <w:basedOn w:val="Normal"/>
    <w:next w:val="Normal"/>
    <w:link w:val="Heading2Char"/>
    <w:uiPriority w:val="9"/>
    <w:semiHidden/>
    <w:unhideWhenUsed/>
    <w:qFormat/>
    <w:rsid w:val="00223CAE"/>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smallCaps/>
      <w:spacing w:val="15"/>
      <w:sz w:val="28"/>
      <w:szCs w:val="28"/>
    </w:rPr>
  </w:style>
  <w:style w:type="paragraph" w:styleId="Heading3">
    <w:name w:val="heading 3"/>
    <w:basedOn w:val="Normal"/>
    <w:next w:val="Normal"/>
    <w:link w:val="Heading3Char"/>
    <w:uiPriority w:val="9"/>
    <w:semiHidden/>
    <w:unhideWhenUsed/>
    <w:qFormat/>
    <w:rsid w:val="00223CAE"/>
    <w:pPr>
      <w:pBdr>
        <w:top w:val="single" w:sz="6" w:space="2" w:color="0193CF"/>
        <w:left w:val="single" w:sz="6" w:space="2" w:color="0193CF"/>
      </w:pBdr>
      <w:spacing w:before="300" w:after="0"/>
      <w:outlineLvl w:val="2"/>
    </w:pPr>
    <w:rPr>
      <w:smallCaps/>
      <w:color w:val="0193CF"/>
      <w:spacing w:val="15"/>
      <w:sz w:val="28"/>
      <w:szCs w:val="28"/>
    </w:rPr>
  </w:style>
  <w:style w:type="paragraph" w:styleId="Heading4">
    <w:name w:val="heading 4"/>
    <w:basedOn w:val="Normal"/>
    <w:next w:val="Normal"/>
    <w:link w:val="Heading4Char"/>
    <w:uiPriority w:val="9"/>
    <w:semiHidden/>
    <w:unhideWhenUsed/>
    <w:qFormat/>
    <w:rsid w:val="00223CAE"/>
    <w:pPr>
      <w:pBdr>
        <w:top w:val="dotted" w:sz="6" w:space="2" w:color="4F81BD"/>
        <w:left w:val="dotted" w:sz="6" w:space="2" w:color="4F81BD"/>
      </w:pBdr>
      <w:spacing w:before="300" w:after="0"/>
      <w:outlineLvl w:val="3"/>
    </w:pPr>
    <w:rPr>
      <w:caps/>
      <w:color w:val="365F91"/>
      <w:spacing w:val="10"/>
      <w:sz w:val="22"/>
      <w:szCs w:val="22"/>
    </w:rPr>
  </w:style>
  <w:style w:type="paragraph" w:styleId="Heading5">
    <w:name w:val="heading 5"/>
    <w:basedOn w:val="Normal"/>
    <w:next w:val="Normal"/>
    <w:link w:val="Heading5Char"/>
    <w:uiPriority w:val="9"/>
    <w:semiHidden/>
    <w:unhideWhenUsed/>
    <w:qFormat/>
    <w:rsid w:val="00223CAE"/>
    <w:pPr>
      <w:pBdr>
        <w:bottom w:val="single" w:sz="6" w:space="1" w:color="4F81BD"/>
      </w:pBdr>
      <w:spacing w:before="300" w:after="0"/>
      <w:outlineLvl w:val="4"/>
    </w:pPr>
    <w:rPr>
      <w:caps/>
      <w:color w:val="365F91"/>
      <w:spacing w:val="10"/>
      <w:sz w:val="22"/>
      <w:szCs w:val="22"/>
    </w:rPr>
  </w:style>
  <w:style w:type="paragraph" w:styleId="Heading6">
    <w:name w:val="heading 6"/>
    <w:basedOn w:val="Normal"/>
    <w:next w:val="Normal"/>
    <w:link w:val="Heading6Char"/>
    <w:uiPriority w:val="9"/>
    <w:semiHidden/>
    <w:unhideWhenUsed/>
    <w:qFormat/>
    <w:rsid w:val="00223CAE"/>
    <w:pPr>
      <w:pBdr>
        <w:bottom w:val="dotted" w:sz="6" w:space="1" w:color="4F81BD"/>
      </w:pBdr>
      <w:spacing w:before="300" w:after="0"/>
      <w:outlineLvl w:val="5"/>
    </w:pPr>
    <w:rPr>
      <w:caps/>
      <w:color w:val="365F91"/>
      <w:spacing w:val="10"/>
      <w:sz w:val="22"/>
      <w:szCs w:val="22"/>
    </w:rPr>
  </w:style>
  <w:style w:type="paragraph" w:styleId="Heading7">
    <w:name w:val="heading 7"/>
    <w:basedOn w:val="Normal"/>
    <w:next w:val="Normal"/>
    <w:link w:val="Heading7Char"/>
    <w:uiPriority w:val="9"/>
    <w:semiHidden/>
    <w:unhideWhenUsed/>
    <w:qFormat/>
    <w:rsid w:val="00223CAE"/>
    <w:pPr>
      <w:spacing w:before="300" w:after="0"/>
      <w:outlineLvl w:val="6"/>
    </w:pPr>
    <w:rPr>
      <w:caps/>
      <w:color w:val="365F91"/>
      <w:spacing w:val="10"/>
      <w:sz w:val="22"/>
      <w:szCs w:val="22"/>
    </w:rPr>
  </w:style>
  <w:style w:type="paragraph" w:styleId="Heading8">
    <w:name w:val="heading 8"/>
    <w:basedOn w:val="Normal"/>
    <w:next w:val="Normal"/>
    <w:link w:val="Heading8Char"/>
    <w:uiPriority w:val="9"/>
    <w:semiHidden/>
    <w:unhideWhenUsed/>
    <w:qFormat/>
    <w:rsid w:val="00223CAE"/>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23CAE"/>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0677F"/>
    <w:pPr>
      <w:tabs>
        <w:tab w:val="center" w:pos="4513"/>
        <w:tab w:val="right" w:pos="9026"/>
      </w:tabs>
    </w:pPr>
  </w:style>
  <w:style w:type="character" w:customStyle="1" w:styleId="HeaderChar">
    <w:name w:val="Header Char"/>
    <w:basedOn w:val="DefaultParagraphFont"/>
    <w:link w:val="Header"/>
    <w:uiPriority w:val="99"/>
    <w:semiHidden/>
    <w:rsid w:val="0080677F"/>
  </w:style>
  <w:style w:type="paragraph" w:styleId="Footer">
    <w:name w:val="footer"/>
    <w:basedOn w:val="Normal"/>
    <w:link w:val="FooterChar"/>
    <w:uiPriority w:val="99"/>
    <w:semiHidden/>
    <w:unhideWhenUsed/>
    <w:rsid w:val="0080677F"/>
    <w:pPr>
      <w:tabs>
        <w:tab w:val="center" w:pos="4513"/>
        <w:tab w:val="right" w:pos="9026"/>
      </w:tabs>
    </w:pPr>
  </w:style>
  <w:style w:type="character" w:customStyle="1" w:styleId="FooterChar">
    <w:name w:val="Footer Char"/>
    <w:basedOn w:val="DefaultParagraphFont"/>
    <w:link w:val="Footer"/>
    <w:uiPriority w:val="99"/>
    <w:semiHidden/>
    <w:rsid w:val="0080677F"/>
  </w:style>
  <w:style w:type="paragraph" w:styleId="BalloonText">
    <w:name w:val="Balloon Text"/>
    <w:basedOn w:val="Normal"/>
    <w:link w:val="BalloonTextChar"/>
    <w:uiPriority w:val="99"/>
    <w:semiHidden/>
    <w:unhideWhenUsed/>
    <w:rsid w:val="00C805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54D"/>
    <w:rPr>
      <w:rFonts w:ascii="Tahoma" w:hAnsi="Tahoma" w:cs="Tahoma"/>
      <w:sz w:val="16"/>
      <w:szCs w:val="16"/>
    </w:rPr>
  </w:style>
  <w:style w:type="paragraph" w:styleId="ListParagraph">
    <w:name w:val="List Paragraph"/>
    <w:basedOn w:val="Normal"/>
    <w:uiPriority w:val="34"/>
    <w:qFormat/>
    <w:rsid w:val="00223CAE"/>
    <w:pPr>
      <w:ind w:left="720"/>
      <w:contextualSpacing/>
    </w:pPr>
    <w:rPr>
      <w:szCs w:val="24"/>
    </w:rPr>
  </w:style>
  <w:style w:type="character" w:customStyle="1" w:styleId="Heading1Char">
    <w:name w:val="Heading 1 Char"/>
    <w:basedOn w:val="DefaultParagraphFont"/>
    <w:link w:val="Heading1"/>
    <w:uiPriority w:val="9"/>
    <w:rsid w:val="00223CAE"/>
    <w:rPr>
      <w:b/>
      <w:bCs/>
      <w:smallCaps/>
      <w:color w:val="FFFFFF"/>
      <w:spacing w:val="15"/>
      <w:sz w:val="28"/>
      <w:shd w:val="clear" w:color="auto" w:fill="0193CF"/>
    </w:rPr>
  </w:style>
  <w:style w:type="character" w:customStyle="1" w:styleId="Heading2Char">
    <w:name w:val="Heading 2 Char"/>
    <w:basedOn w:val="DefaultParagraphFont"/>
    <w:link w:val="Heading2"/>
    <w:uiPriority w:val="9"/>
    <w:rsid w:val="00223CAE"/>
    <w:rPr>
      <w:smallCaps/>
      <w:spacing w:val="15"/>
      <w:sz w:val="28"/>
      <w:szCs w:val="28"/>
      <w:shd w:val="clear" w:color="auto" w:fill="DBE5F1"/>
    </w:rPr>
  </w:style>
  <w:style w:type="character" w:customStyle="1" w:styleId="Heading3Char">
    <w:name w:val="Heading 3 Char"/>
    <w:basedOn w:val="DefaultParagraphFont"/>
    <w:link w:val="Heading3"/>
    <w:uiPriority w:val="9"/>
    <w:rsid w:val="00223CAE"/>
    <w:rPr>
      <w:smallCaps/>
      <w:color w:val="0193CF"/>
      <w:spacing w:val="15"/>
      <w:sz w:val="28"/>
      <w:szCs w:val="28"/>
    </w:rPr>
  </w:style>
  <w:style w:type="character" w:customStyle="1" w:styleId="Heading4Char">
    <w:name w:val="Heading 4 Char"/>
    <w:basedOn w:val="DefaultParagraphFont"/>
    <w:link w:val="Heading4"/>
    <w:uiPriority w:val="9"/>
    <w:semiHidden/>
    <w:rsid w:val="00223CAE"/>
    <w:rPr>
      <w:caps/>
      <w:color w:val="365F91"/>
      <w:spacing w:val="10"/>
    </w:rPr>
  </w:style>
  <w:style w:type="character" w:customStyle="1" w:styleId="Heading5Char">
    <w:name w:val="Heading 5 Char"/>
    <w:basedOn w:val="DefaultParagraphFont"/>
    <w:link w:val="Heading5"/>
    <w:uiPriority w:val="9"/>
    <w:semiHidden/>
    <w:rsid w:val="00223CAE"/>
    <w:rPr>
      <w:caps/>
      <w:color w:val="365F91"/>
      <w:spacing w:val="10"/>
    </w:rPr>
  </w:style>
  <w:style w:type="character" w:customStyle="1" w:styleId="Heading6Char">
    <w:name w:val="Heading 6 Char"/>
    <w:basedOn w:val="DefaultParagraphFont"/>
    <w:link w:val="Heading6"/>
    <w:uiPriority w:val="9"/>
    <w:semiHidden/>
    <w:rsid w:val="00223CAE"/>
    <w:rPr>
      <w:caps/>
      <w:color w:val="365F91"/>
      <w:spacing w:val="10"/>
    </w:rPr>
  </w:style>
  <w:style w:type="character" w:customStyle="1" w:styleId="Heading7Char">
    <w:name w:val="Heading 7 Char"/>
    <w:basedOn w:val="DefaultParagraphFont"/>
    <w:link w:val="Heading7"/>
    <w:uiPriority w:val="9"/>
    <w:semiHidden/>
    <w:rsid w:val="00223CAE"/>
    <w:rPr>
      <w:caps/>
      <w:color w:val="365F91"/>
      <w:spacing w:val="10"/>
    </w:rPr>
  </w:style>
  <w:style w:type="character" w:customStyle="1" w:styleId="Heading8Char">
    <w:name w:val="Heading 8 Char"/>
    <w:basedOn w:val="DefaultParagraphFont"/>
    <w:link w:val="Heading8"/>
    <w:uiPriority w:val="9"/>
    <w:semiHidden/>
    <w:rsid w:val="00223CAE"/>
    <w:rPr>
      <w:caps/>
      <w:spacing w:val="10"/>
      <w:sz w:val="18"/>
      <w:szCs w:val="18"/>
    </w:rPr>
  </w:style>
  <w:style w:type="character" w:customStyle="1" w:styleId="Heading9Char">
    <w:name w:val="Heading 9 Char"/>
    <w:basedOn w:val="DefaultParagraphFont"/>
    <w:link w:val="Heading9"/>
    <w:uiPriority w:val="9"/>
    <w:semiHidden/>
    <w:rsid w:val="00223CAE"/>
    <w:rPr>
      <w:i/>
      <w:caps/>
      <w:spacing w:val="10"/>
      <w:sz w:val="18"/>
      <w:szCs w:val="18"/>
    </w:rPr>
  </w:style>
  <w:style w:type="paragraph" w:styleId="Caption">
    <w:name w:val="caption"/>
    <w:basedOn w:val="Normal"/>
    <w:next w:val="Normal"/>
    <w:uiPriority w:val="35"/>
    <w:semiHidden/>
    <w:unhideWhenUsed/>
    <w:qFormat/>
    <w:rsid w:val="00223CAE"/>
    <w:rPr>
      <w:b/>
      <w:bCs/>
      <w:color w:val="365F91"/>
      <w:sz w:val="16"/>
      <w:szCs w:val="16"/>
    </w:rPr>
  </w:style>
  <w:style w:type="paragraph" w:styleId="Title">
    <w:name w:val="Title"/>
    <w:basedOn w:val="Normal"/>
    <w:next w:val="Normal"/>
    <w:link w:val="TitleChar"/>
    <w:uiPriority w:val="10"/>
    <w:qFormat/>
    <w:rsid w:val="00223CAE"/>
    <w:pPr>
      <w:spacing w:before="720"/>
    </w:pPr>
    <w:rPr>
      <w:caps/>
      <w:color w:val="0193CF"/>
      <w:spacing w:val="10"/>
      <w:kern w:val="28"/>
      <w:sz w:val="52"/>
      <w:szCs w:val="52"/>
    </w:rPr>
  </w:style>
  <w:style w:type="character" w:customStyle="1" w:styleId="TitleChar">
    <w:name w:val="Title Char"/>
    <w:basedOn w:val="DefaultParagraphFont"/>
    <w:link w:val="Title"/>
    <w:uiPriority w:val="10"/>
    <w:rsid w:val="00223CAE"/>
    <w:rPr>
      <w:caps/>
      <w:color w:val="0193CF"/>
      <w:spacing w:val="10"/>
      <w:kern w:val="28"/>
      <w:sz w:val="52"/>
      <w:szCs w:val="52"/>
    </w:rPr>
  </w:style>
  <w:style w:type="paragraph" w:styleId="Subtitle">
    <w:name w:val="Subtitle"/>
    <w:basedOn w:val="Normal"/>
    <w:next w:val="Normal"/>
    <w:link w:val="SubtitleChar"/>
    <w:uiPriority w:val="11"/>
    <w:qFormat/>
    <w:rsid w:val="00223CAE"/>
    <w:pPr>
      <w:spacing w:after="1000" w:line="240" w:lineRule="auto"/>
    </w:pPr>
    <w:rPr>
      <w:smallCaps/>
      <w:spacing w:val="10"/>
      <w:sz w:val="28"/>
      <w:szCs w:val="28"/>
    </w:rPr>
  </w:style>
  <w:style w:type="character" w:customStyle="1" w:styleId="SubtitleChar">
    <w:name w:val="Subtitle Char"/>
    <w:basedOn w:val="DefaultParagraphFont"/>
    <w:link w:val="Subtitle"/>
    <w:uiPriority w:val="11"/>
    <w:rsid w:val="00223CAE"/>
    <w:rPr>
      <w:smallCaps/>
      <w:spacing w:val="10"/>
      <w:sz w:val="28"/>
      <w:szCs w:val="28"/>
    </w:rPr>
  </w:style>
  <w:style w:type="character" w:styleId="Strong">
    <w:name w:val="Strong"/>
    <w:uiPriority w:val="22"/>
    <w:qFormat/>
    <w:rsid w:val="00223CAE"/>
    <w:rPr>
      <w:b/>
      <w:bCs/>
      <w:sz w:val="24"/>
      <w:szCs w:val="24"/>
    </w:rPr>
  </w:style>
  <w:style w:type="character" w:styleId="Emphasis">
    <w:name w:val="Emphasis"/>
    <w:uiPriority w:val="20"/>
    <w:qFormat/>
    <w:rsid w:val="00223CAE"/>
    <w:rPr>
      <w:i/>
      <w:spacing w:val="5"/>
      <w:sz w:val="24"/>
      <w:szCs w:val="24"/>
    </w:rPr>
  </w:style>
  <w:style w:type="paragraph" w:styleId="NoSpacing">
    <w:name w:val="No Spacing"/>
    <w:basedOn w:val="Normal"/>
    <w:link w:val="NoSpacingChar"/>
    <w:uiPriority w:val="1"/>
    <w:qFormat/>
    <w:rsid w:val="00223CAE"/>
    <w:pPr>
      <w:spacing w:before="0" w:after="0" w:line="240" w:lineRule="auto"/>
    </w:pPr>
    <w:rPr>
      <w:sz w:val="20"/>
    </w:rPr>
  </w:style>
  <w:style w:type="character" w:customStyle="1" w:styleId="NoSpacingChar">
    <w:name w:val="No Spacing Char"/>
    <w:basedOn w:val="DefaultParagraphFont"/>
    <w:link w:val="NoSpacing"/>
    <w:uiPriority w:val="1"/>
    <w:rsid w:val="00223CAE"/>
    <w:rPr>
      <w:sz w:val="20"/>
      <w:szCs w:val="20"/>
    </w:rPr>
  </w:style>
  <w:style w:type="paragraph" w:styleId="Quote">
    <w:name w:val="Quote"/>
    <w:basedOn w:val="Normal"/>
    <w:next w:val="Normal"/>
    <w:link w:val="QuoteChar"/>
    <w:uiPriority w:val="29"/>
    <w:qFormat/>
    <w:rsid w:val="00223CAE"/>
    <w:rPr>
      <w:i/>
      <w:iCs/>
      <w:szCs w:val="24"/>
    </w:rPr>
  </w:style>
  <w:style w:type="character" w:customStyle="1" w:styleId="QuoteChar">
    <w:name w:val="Quote Char"/>
    <w:basedOn w:val="DefaultParagraphFont"/>
    <w:link w:val="Quote"/>
    <w:uiPriority w:val="29"/>
    <w:rsid w:val="00223CAE"/>
    <w:rPr>
      <w:i/>
      <w:iCs/>
      <w:sz w:val="24"/>
      <w:szCs w:val="24"/>
    </w:rPr>
  </w:style>
  <w:style w:type="paragraph" w:styleId="IntenseQuote">
    <w:name w:val="Intense Quote"/>
    <w:basedOn w:val="Normal"/>
    <w:next w:val="Normal"/>
    <w:link w:val="IntenseQuoteChar"/>
    <w:uiPriority w:val="30"/>
    <w:qFormat/>
    <w:rsid w:val="00223CAE"/>
    <w:pPr>
      <w:pBdr>
        <w:top w:val="single" w:sz="4" w:space="10" w:color="4F81BD"/>
        <w:left w:val="single" w:sz="4" w:space="10" w:color="4F81BD"/>
      </w:pBdr>
      <w:spacing w:after="0"/>
      <w:ind w:left="1296" w:right="1152"/>
      <w:jc w:val="both"/>
    </w:pPr>
    <w:rPr>
      <w:i/>
      <w:iCs/>
      <w:color w:val="0193CF"/>
      <w:sz w:val="28"/>
      <w:szCs w:val="28"/>
    </w:rPr>
  </w:style>
  <w:style w:type="character" w:customStyle="1" w:styleId="IntenseQuoteChar">
    <w:name w:val="Intense Quote Char"/>
    <w:basedOn w:val="DefaultParagraphFont"/>
    <w:link w:val="IntenseQuote"/>
    <w:uiPriority w:val="30"/>
    <w:rsid w:val="00223CAE"/>
    <w:rPr>
      <w:i/>
      <w:iCs/>
      <w:color w:val="0193CF"/>
      <w:sz w:val="28"/>
      <w:szCs w:val="28"/>
    </w:rPr>
  </w:style>
  <w:style w:type="character" w:styleId="SubtleEmphasis">
    <w:name w:val="Subtle Emphasis"/>
    <w:uiPriority w:val="19"/>
    <w:qFormat/>
    <w:rsid w:val="00223CAE"/>
    <w:rPr>
      <w:i/>
      <w:iCs/>
      <w:sz w:val="24"/>
      <w:szCs w:val="24"/>
    </w:rPr>
  </w:style>
  <w:style w:type="character" w:styleId="IntenseEmphasis">
    <w:name w:val="Intense Emphasis"/>
    <w:uiPriority w:val="21"/>
    <w:qFormat/>
    <w:rsid w:val="00223CAE"/>
    <w:rPr>
      <w:b/>
      <w:bCs/>
      <w:i/>
      <w:spacing w:val="10"/>
      <w:sz w:val="24"/>
      <w:szCs w:val="24"/>
    </w:rPr>
  </w:style>
  <w:style w:type="character" w:styleId="SubtleReference">
    <w:name w:val="Subtle Reference"/>
    <w:uiPriority w:val="31"/>
    <w:qFormat/>
    <w:rsid w:val="00223CAE"/>
    <w:rPr>
      <w:b/>
      <w:bCs/>
      <w:color w:val="0193CF"/>
      <w:sz w:val="24"/>
      <w:szCs w:val="24"/>
    </w:rPr>
  </w:style>
  <w:style w:type="character" w:styleId="IntenseReference">
    <w:name w:val="Intense Reference"/>
    <w:uiPriority w:val="32"/>
    <w:qFormat/>
    <w:rsid w:val="00223CAE"/>
    <w:rPr>
      <w:b/>
      <w:bCs/>
      <w:i/>
      <w:iCs/>
      <w:color w:val="0193CF"/>
      <w:sz w:val="24"/>
      <w:szCs w:val="24"/>
    </w:rPr>
  </w:style>
  <w:style w:type="character" w:styleId="BookTitle">
    <w:name w:val="Book Title"/>
    <w:uiPriority w:val="33"/>
    <w:qFormat/>
    <w:rsid w:val="00223CAE"/>
    <w:rPr>
      <w:b/>
      <w:bCs/>
      <w:i/>
      <w:iCs/>
      <w:spacing w:val="9"/>
      <w:sz w:val="24"/>
      <w:szCs w:val="24"/>
    </w:rPr>
  </w:style>
  <w:style w:type="paragraph" w:styleId="TOCHeading">
    <w:name w:val="TOC Heading"/>
    <w:basedOn w:val="Heading1"/>
    <w:next w:val="Normal"/>
    <w:uiPriority w:val="39"/>
    <w:semiHidden/>
    <w:unhideWhenUsed/>
    <w:qFormat/>
    <w:rsid w:val="00223CAE"/>
    <w:pPr>
      <w:outlineLvl w:val="9"/>
    </w:pPr>
  </w:style>
  <w:style w:type="paragraph" w:customStyle="1" w:styleId="Documenttitle">
    <w:name w:val="Document title"/>
    <w:basedOn w:val="Normal"/>
    <w:rsid w:val="003B0CEB"/>
    <w:pPr>
      <w:spacing w:before="120" w:after="0" w:line="285" w:lineRule="auto"/>
      <w:ind w:left="340" w:right="2625" w:hanging="170"/>
    </w:pPr>
    <w:rPr>
      <w:rFonts w:ascii="Gill Sans MT" w:hAnsi="Gill Sans MT"/>
      <w:b/>
      <w:caps/>
      <w:color w:val="000000"/>
      <w:kern w:val="32"/>
      <w:sz w:val="48"/>
      <w:szCs w:val="24"/>
      <w:lang w:val="en-GB" w:eastAsia="en-GB" w:bidi="ar-SA"/>
    </w:rPr>
  </w:style>
  <w:style w:type="paragraph" w:customStyle="1" w:styleId="Documenttitlesubtitle">
    <w:name w:val="Document title (sub title)"/>
    <w:basedOn w:val="Normal"/>
    <w:rsid w:val="003B0CEB"/>
    <w:pPr>
      <w:spacing w:before="120" w:after="0" w:line="285" w:lineRule="auto"/>
      <w:ind w:left="340" w:right="2625" w:hanging="170"/>
    </w:pPr>
    <w:rPr>
      <w:rFonts w:ascii="Gill Sans MT" w:hAnsi="Gill Sans MT"/>
      <w:color w:val="000000"/>
      <w:kern w:val="32"/>
      <w:sz w:val="32"/>
      <w:szCs w:val="24"/>
      <w:lang w:val="en-GB" w:eastAsia="en-GB" w:bidi="ar-SA"/>
    </w:rPr>
  </w:style>
  <w:style w:type="paragraph" w:customStyle="1" w:styleId="PCC12ptMainText">
    <w:name w:val="PCC 12pt Main Text"/>
    <w:qFormat/>
    <w:rsid w:val="003B0CEB"/>
    <w:pPr>
      <w:spacing w:before="120"/>
    </w:pPr>
    <w:rPr>
      <w:rFonts w:ascii="Gill Sans MT" w:hAnsi="Gill Sans MT" w:cs="Arial"/>
      <w:sz w:val="24"/>
      <w:szCs w:val="24"/>
      <w:lang w:eastAsia="en-US"/>
    </w:rPr>
  </w:style>
  <w:style w:type="paragraph" w:customStyle="1" w:styleId="Default">
    <w:name w:val="Default"/>
    <w:rsid w:val="00EF5893"/>
    <w:pPr>
      <w:autoSpaceDE w:val="0"/>
      <w:autoSpaceDN w:val="0"/>
      <w:adjustRightInd w:val="0"/>
    </w:pPr>
    <w:rPr>
      <w:rFonts w:ascii="Gill Sans MT" w:hAnsi="Gill Sans MT" w:cs="Gill Sans MT"/>
      <w:color w:val="000000"/>
      <w:sz w:val="24"/>
      <w:szCs w:val="24"/>
    </w:rPr>
  </w:style>
  <w:style w:type="paragraph" w:styleId="NormalWeb">
    <w:name w:val="Normal (Web)"/>
    <w:basedOn w:val="Normal"/>
    <w:uiPriority w:val="99"/>
    <w:semiHidden/>
    <w:unhideWhenUsed/>
    <w:rsid w:val="005C2753"/>
    <w:pPr>
      <w:spacing w:before="100" w:beforeAutospacing="1" w:after="100" w:afterAutospacing="1" w:line="240" w:lineRule="auto"/>
    </w:pPr>
    <w:rPr>
      <w:rFonts w:ascii="Times New Roman" w:hAnsi="Times New Roman"/>
      <w:szCs w:val="24"/>
      <w:lang w:val="en-GB" w:eastAsia="en-GB" w:bidi="ar-SA"/>
    </w:rPr>
  </w:style>
  <w:style w:type="character" w:customStyle="1" w:styleId="apple-converted-space">
    <w:name w:val="apple-converted-space"/>
    <w:basedOn w:val="DefaultParagraphFont"/>
    <w:rsid w:val="0010584F"/>
  </w:style>
  <w:style w:type="paragraph" w:styleId="BodyTextIndent2">
    <w:name w:val="Body Text Indent 2"/>
    <w:basedOn w:val="Normal"/>
    <w:link w:val="BodyTextIndent2Char"/>
    <w:rsid w:val="0087684A"/>
    <w:pPr>
      <w:spacing w:before="0" w:after="0" w:line="240" w:lineRule="auto"/>
      <w:ind w:left="709"/>
    </w:pPr>
    <w:rPr>
      <w:rFonts w:ascii="Times New Roman" w:hAnsi="Times New Roman"/>
      <w:lang w:val="en-GB" w:eastAsia="en-GB" w:bidi="ar-SA"/>
    </w:rPr>
  </w:style>
  <w:style w:type="character" w:customStyle="1" w:styleId="BodyTextIndent2Char">
    <w:name w:val="Body Text Indent 2 Char"/>
    <w:basedOn w:val="DefaultParagraphFont"/>
    <w:link w:val="BodyTextIndent2"/>
    <w:rsid w:val="0087684A"/>
    <w:rPr>
      <w:rFonts w:ascii="Times New Roman" w:hAnsi="Times New Roman"/>
      <w:sz w:val="24"/>
    </w:rPr>
  </w:style>
  <w:style w:type="paragraph" w:styleId="BodyText">
    <w:name w:val="Body Text"/>
    <w:basedOn w:val="Normal"/>
    <w:link w:val="BodyTextChar"/>
    <w:uiPriority w:val="99"/>
    <w:unhideWhenUsed/>
    <w:rsid w:val="0087684A"/>
    <w:pPr>
      <w:spacing w:after="120"/>
    </w:pPr>
  </w:style>
  <w:style w:type="character" w:customStyle="1" w:styleId="BodyTextChar">
    <w:name w:val="Body Text Char"/>
    <w:basedOn w:val="DefaultParagraphFont"/>
    <w:link w:val="BodyText"/>
    <w:uiPriority w:val="99"/>
    <w:rsid w:val="0087684A"/>
    <w:rPr>
      <w:sz w:val="24"/>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04833">
      <w:bodyDiv w:val="1"/>
      <w:marLeft w:val="0"/>
      <w:marRight w:val="0"/>
      <w:marTop w:val="0"/>
      <w:marBottom w:val="0"/>
      <w:divBdr>
        <w:top w:val="none" w:sz="0" w:space="0" w:color="auto"/>
        <w:left w:val="none" w:sz="0" w:space="0" w:color="auto"/>
        <w:bottom w:val="none" w:sz="0" w:space="0" w:color="auto"/>
        <w:right w:val="none" w:sz="0" w:space="0" w:color="auto"/>
      </w:divBdr>
    </w:div>
    <w:div w:id="516578446">
      <w:bodyDiv w:val="1"/>
      <w:marLeft w:val="0"/>
      <w:marRight w:val="0"/>
      <w:marTop w:val="0"/>
      <w:marBottom w:val="0"/>
      <w:divBdr>
        <w:top w:val="none" w:sz="0" w:space="0" w:color="auto"/>
        <w:left w:val="none" w:sz="0" w:space="0" w:color="auto"/>
        <w:bottom w:val="none" w:sz="0" w:space="0" w:color="auto"/>
        <w:right w:val="none" w:sz="0" w:space="0" w:color="auto"/>
      </w:divBdr>
      <w:divsChild>
        <w:div w:id="1111704264">
          <w:marLeft w:val="0"/>
          <w:marRight w:val="0"/>
          <w:marTop w:val="0"/>
          <w:marBottom w:val="0"/>
          <w:divBdr>
            <w:top w:val="none" w:sz="0" w:space="0" w:color="auto"/>
            <w:left w:val="none" w:sz="0" w:space="0" w:color="auto"/>
            <w:bottom w:val="none" w:sz="0" w:space="0" w:color="auto"/>
            <w:right w:val="none" w:sz="0" w:space="0" w:color="auto"/>
          </w:divBdr>
          <w:divsChild>
            <w:div w:id="610088495">
              <w:marLeft w:val="0"/>
              <w:marRight w:val="0"/>
              <w:marTop w:val="0"/>
              <w:marBottom w:val="0"/>
              <w:divBdr>
                <w:top w:val="none" w:sz="0" w:space="0" w:color="auto"/>
                <w:left w:val="none" w:sz="0" w:space="0" w:color="auto"/>
                <w:bottom w:val="none" w:sz="0" w:space="0" w:color="auto"/>
                <w:right w:val="none" w:sz="0" w:space="0" w:color="auto"/>
              </w:divBdr>
              <w:divsChild>
                <w:div w:id="986012102">
                  <w:marLeft w:val="0"/>
                  <w:marRight w:val="0"/>
                  <w:marTop w:val="0"/>
                  <w:marBottom w:val="0"/>
                  <w:divBdr>
                    <w:top w:val="none" w:sz="0" w:space="0" w:color="auto"/>
                    <w:left w:val="none" w:sz="0" w:space="0" w:color="auto"/>
                    <w:bottom w:val="none" w:sz="0" w:space="0" w:color="auto"/>
                    <w:right w:val="none" w:sz="0" w:space="0" w:color="auto"/>
                  </w:divBdr>
                  <w:divsChild>
                    <w:div w:id="198469934">
                      <w:marLeft w:val="0"/>
                      <w:marRight w:val="0"/>
                      <w:marTop w:val="0"/>
                      <w:marBottom w:val="0"/>
                      <w:divBdr>
                        <w:top w:val="none" w:sz="0" w:space="0" w:color="auto"/>
                        <w:left w:val="none" w:sz="0" w:space="0" w:color="auto"/>
                        <w:bottom w:val="none" w:sz="0" w:space="0" w:color="auto"/>
                        <w:right w:val="none" w:sz="0" w:space="0" w:color="auto"/>
                      </w:divBdr>
                      <w:divsChild>
                        <w:div w:id="1300459735">
                          <w:marLeft w:val="0"/>
                          <w:marRight w:val="0"/>
                          <w:marTop w:val="0"/>
                          <w:marBottom w:val="0"/>
                          <w:divBdr>
                            <w:top w:val="none" w:sz="0" w:space="0" w:color="auto"/>
                            <w:left w:val="none" w:sz="0" w:space="0" w:color="auto"/>
                            <w:bottom w:val="none" w:sz="0" w:space="0" w:color="auto"/>
                            <w:right w:val="none" w:sz="0" w:space="0" w:color="auto"/>
                          </w:divBdr>
                          <w:divsChild>
                            <w:div w:id="1687318831">
                              <w:marLeft w:val="0"/>
                              <w:marRight w:val="0"/>
                              <w:marTop w:val="0"/>
                              <w:marBottom w:val="0"/>
                              <w:divBdr>
                                <w:top w:val="none" w:sz="0" w:space="0" w:color="auto"/>
                                <w:left w:val="none" w:sz="0" w:space="0" w:color="auto"/>
                                <w:bottom w:val="none" w:sz="0" w:space="0" w:color="auto"/>
                                <w:right w:val="none" w:sz="0" w:space="0" w:color="auto"/>
                              </w:divBdr>
                              <w:divsChild>
                                <w:div w:id="50429653">
                                  <w:marLeft w:val="0"/>
                                  <w:marRight w:val="0"/>
                                  <w:marTop w:val="0"/>
                                  <w:marBottom w:val="0"/>
                                  <w:divBdr>
                                    <w:top w:val="none" w:sz="0" w:space="0" w:color="auto"/>
                                    <w:left w:val="none" w:sz="0" w:space="0" w:color="auto"/>
                                    <w:bottom w:val="none" w:sz="0" w:space="0" w:color="auto"/>
                                    <w:right w:val="none" w:sz="0" w:space="0" w:color="auto"/>
                                  </w:divBdr>
                                  <w:divsChild>
                                    <w:div w:id="176707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3101344">
      <w:bodyDiv w:val="1"/>
      <w:marLeft w:val="0"/>
      <w:marRight w:val="0"/>
      <w:marTop w:val="0"/>
      <w:marBottom w:val="0"/>
      <w:divBdr>
        <w:top w:val="none" w:sz="0" w:space="0" w:color="auto"/>
        <w:left w:val="none" w:sz="0" w:space="0" w:color="auto"/>
        <w:bottom w:val="none" w:sz="0" w:space="0" w:color="auto"/>
        <w:right w:val="none" w:sz="0" w:space="0" w:color="auto"/>
      </w:divBdr>
    </w:div>
    <w:div w:id="743769171">
      <w:bodyDiv w:val="1"/>
      <w:marLeft w:val="0"/>
      <w:marRight w:val="0"/>
      <w:marTop w:val="0"/>
      <w:marBottom w:val="0"/>
      <w:divBdr>
        <w:top w:val="none" w:sz="0" w:space="0" w:color="auto"/>
        <w:left w:val="none" w:sz="0" w:space="0" w:color="auto"/>
        <w:bottom w:val="none" w:sz="0" w:space="0" w:color="auto"/>
        <w:right w:val="none" w:sz="0" w:space="0" w:color="auto"/>
      </w:divBdr>
    </w:div>
    <w:div w:id="936714813">
      <w:bodyDiv w:val="1"/>
      <w:marLeft w:val="0"/>
      <w:marRight w:val="0"/>
      <w:marTop w:val="0"/>
      <w:marBottom w:val="0"/>
      <w:divBdr>
        <w:top w:val="none" w:sz="0" w:space="0" w:color="auto"/>
        <w:left w:val="none" w:sz="0" w:space="0" w:color="auto"/>
        <w:bottom w:val="none" w:sz="0" w:space="0" w:color="auto"/>
        <w:right w:val="none" w:sz="0" w:space="0" w:color="auto"/>
      </w:divBdr>
    </w:div>
    <w:div w:id="162511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9F062-9F39-43BB-AF7E-9ED90540F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734</Words>
  <Characters>4188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Council of the Isles of Scilly</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Praeger</dc:creator>
  <cp:lastModifiedBy>Debbie Parrett</cp:lastModifiedBy>
  <cp:revision>2</cp:revision>
  <cp:lastPrinted>2012-02-10T14:17:00Z</cp:lastPrinted>
  <dcterms:created xsi:type="dcterms:W3CDTF">2026-05-16T12:24:00Z</dcterms:created>
  <dcterms:modified xsi:type="dcterms:W3CDTF">2026-05-16T12:24:00Z</dcterms:modified>
</cp:coreProperties>
</file>